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C525B" w14:textId="77777777" w:rsidR="007A25CD" w:rsidRPr="005D168A" w:rsidRDefault="007A25CD" w:rsidP="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Fall 2018 Syllabus </w:t>
      </w:r>
    </w:p>
    <w:p w14:paraId="01D03B70" w14:textId="77777777" w:rsidR="007A25CD" w:rsidRPr="005D168A" w:rsidRDefault="007A25CD" w:rsidP="007A25CD">
      <w:pPr>
        <w:widowControl w:val="0"/>
        <w:autoSpaceDE w:val="0"/>
        <w:autoSpaceDN w:val="0"/>
        <w:adjustRightInd w:val="0"/>
        <w:spacing w:after="240" w:line="440" w:lineRule="atLeast"/>
        <w:rPr>
          <w:rFonts w:cs="Times"/>
          <w:b/>
          <w:color w:val="000000" w:themeColor="text1"/>
          <w:sz w:val="28"/>
          <w:szCs w:val="28"/>
          <w:lang w:eastAsia="zh-CN"/>
        </w:rPr>
      </w:pPr>
      <w:r w:rsidRPr="005D168A">
        <w:rPr>
          <w:rFonts w:eastAsia="微软雅黑" w:cs="Times New Roman"/>
          <w:b/>
          <w:color w:val="000000" w:themeColor="text1"/>
          <w:sz w:val="28"/>
          <w:szCs w:val="28"/>
        </w:rPr>
        <w:t>Energy, Climate Change and Sustainable Development in China</w:t>
      </w:r>
      <w:r w:rsidRPr="005D168A">
        <w:rPr>
          <w:rFonts w:cs="Times"/>
          <w:b/>
          <w:color w:val="000000" w:themeColor="text1"/>
          <w:sz w:val="28"/>
          <w:szCs w:val="28"/>
        </w:rPr>
        <w:t xml:space="preserve"> </w:t>
      </w:r>
    </w:p>
    <w:p w14:paraId="2C84EB04" w14:textId="66878643" w:rsidR="007A25CD" w:rsidRPr="005D168A" w:rsidRDefault="00F074BD" w:rsidP="007A25CD">
      <w:pPr>
        <w:widowControl w:val="0"/>
        <w:autoSpaceDE w:val="0"/>
        <w:autoSpaceDN w:val="0"/>
        <w:adjustRightInd w:val="0"/>
        <w:spacing w:after="240" w:line="440" w:lineRule="atLeast"/>
        <w:rPr>
          <w:rFonts w:cs="Times"/>
          <w:b/>
          <w:color w:val="000000"/>
          <w:sz w:val="28"/>
          <w:szCs w:val="28"/>
          <w:lang w:eastAsia="zh-CN"/>
        </w:rPr>
      </w:pPr>
      <w:r w:rsidRPr="005D168A">
        <w:rPr>
          <w:rFonts w:eastAsia="微软雅黑" w:cs="Times New Roman"/>
          <w:b/>
          <w:color w:val="666666"/>
          <w:sz w:val="28"/>
          <w:szCs w:val="28"/>
          <w:lang w:eastAsia="zh-CN"/>
        </w:rPr>
        <w:t xml:space="preserve">Course code: </w:t>
      </w:r>
      <w:r w:rsidR="007A25CD" w:rsidRPr="005D168A">
        <w:rPr>
          <w:rFonts w:eastAsia="微软雅黑" w:cs="Times New Roman"/>
          <w:b/>
          <w:color w:val="666666"/>
          <w:sz w:val="28"/>
          <w:szCs w:val="28"/>
        </w:rPr>
        <w:t>X130615</w:t>
      </w:r>
      <w:r w:rsidR="00E26AA1">
        <w:rPr>
          <w:rFonts w:eastAsia="微软雅黑" w:cs="Times New Roman" w:hint="eastAsia"/>
          <w:b/>
          <w:color w:val="666666"/>
          <w:sz w:val="28"/>
          <w:szCs w:val="28"/>
          <w:lang w:eastAsia="zh-CN"/>
        </w:rPr>
        <w:t xml:space="preserve">  </w:t>
      </w:r>
    </w:p>
    <w:p w14:paraId="0238BC32" w14:textId="7FDEC0DE" w:rsidR="007A25CD" w:rsidRPr="005D168A" w:rsidRDefault="007A25CD" w:rsidP="007A25CD">
      <w:pPr>
        <w:widowControl w:val="0"/>
        <w:autoSpaceDE w:val="0"/>
        <w:autoSpaceDN w:val="0"/>
        <w:adjustRightInd w:val="0"/>
        <w:spacing w:after="240" w:line="340" w:lineRule="atLeast"/>
        <w:rPr>
          <w:rFonts w:cs="Times"/>
          <w:color w:val="000000"/>
          <w:sz w:val="28"/>
          <w:szCs w:val="28"/>
        </w:rPr>
      </w:pPr>
      <w:r w:rsidRPr="005D168A">
        <w:rPr>
          <w:rFonts w:cs="Times New Roman"/>
          <w:color w:val="000000"/>
          <w:sz w:val="28"/>
          <w:szCs w:val="28"/>
        </w:rPr>
        <w:t xml:space="preserve">Course </w:t>
      </w:r>
      <w:proofErr w:type="spellStart"/>
      <w:r w:rsidR="00A138E7">
        <w:rPr>
          <w:rFonts w:cs="Times New Roman"/>
          <w:color w:val="000000"/>
          <w:sz w:val="28"/>
          <w:szCs w:val="28"/>
          <w:lang w:eastAsia="zh-CN"/>
        </w:rPr>
        <w:t>o</w:t>
      </w:r>
      <w:r w:rsidR="00F074BD" w:rsidRPr="005D168A">
        <w:rPr>
          <w:rFonts w:cs="Times New Roman"/>
          <w:color w:val="000000"/>
          <w:sz w:val="28"/>
          <w:szCs w:val="28"/>
          <w:lang w:eastAsia="zh-CN"/>
        </w:rPr>
        <w:t>rganiser</w:t>
      </w:r>
      <w:proofErr w:type="spellEnd"/>
      <w:r w:rsidRPr="005D168A">
        <w:rPr>
          <w:rFonts w:cs="Times New Roman"/>
          <w:color w:val="000000"/>
          <w:sz w:val="28"/>
          <w:szCs w:val="28"/>
        </w:rPr>
        <w:t xml:space="preserve">: </w:t>
      </w:r>
      <w:r w:rsidRPr="005D168A">
        <w:rPr>
          <w:rFonts w:cs="Times New Roman"/>
          <w:color w:val="000000"/>
          <w:sz w:val="28"/>
          <w:szCs w:val="28"/>
          <w:lang w:eastAsia="zh-CN"/>
        </w:rPr>
        <w:t>Jia Li</w:t>
      </w:r>
      <w:r w:rsidRPr="005D168A">
        <w:rPr>
          <w:rFonts w:ascii="MS Mincho" w:eastAsia="MS Mincho" w:hAnsi="MS Mincho" w:cs="MS Mincho"/>
          <w:color w:val="000000"/>
          <w:sz w:val="28"/>
          <w:szCs w:val="28"/>
        </w:rPr>
        <w:t> </w:t>
      </w:r>
      <w:r w:rsidRPr="005D168A">
        <w:rPr>
          <w:rFonts w:cs="Times New Roman"/>
          <w:color w:val="000000"/>
          <w:sz w:val="28"/>
          <w:szCs w:val="28"/>
        </w:rPr>
        <w:t xml:space="preserve"> </w:t>
      </w:r>
    </w:p>
    <w:p w14:paraId="55987612" w14:textId="77777777" w:rsidR="007A25CD" w:rsidRPr="005D168A" w:rsidRDefault="007A25CD" w:rsidP="007A25CD">
      <w:pPr>
        <w:widowControl w:val="0"/>
        <w:autoSpaceDE w:val="0"/>
        <w:autoSpaceDN w:val="0"/>
        <w:adjustRightInd w:val="0"/>
        <w:spacing w:after="240" w:line="340" w:lineRule="atLeast"/>
        <w:rPr>
          <w:rFonts w:cs="Times"/>
          <w:color w:val="000000"/>
          <w:sz w:val="28"/>
          <w:szCs w:val="28"/>
        </w:rPr>
      </w:pPr>
      <w:r w:rsidRPr="005D168A">
        <w:rPr>
          <w:rFonts w:cs="Times New Roman"/>
          <w:color w:val="000000"/>
          <w:sz w:val="28"/>
          <w:szCs w:val="28"/>
        </w:rPr>
        <w:t xml:space="preserve">Email: </w:t>
      </w:r>
      <w:r w:rsidRPr="005D168A">
        <w:rPr>
          <w:rFonts w:cs="Times New Roman"/>
          <w:color w:val="0000FF"/>
          <w:sz w:val="28"/>
          <w:szCs w:val="28"/>
        </w:rPr>
        <w:t>j.</w:t>
      </w:r>
      <w:r w:rsidRPr="005D168A">
        <w:rPr>
          <w:rFonts w:cs="Times New Roman"/>
          <w:color w:val="0000FF"/>
          <w:sz w:val="28"/>
          <w:szCs w:val="28"/>
          <w:lang w:eastAsia="zh-CN"/>
        </w:rPr>
        <w:t>li@sjtu.edu.cn</w:t>
      </w:r>
      <w:r w:rsidRPr="005D168A">
        <w:rPr>
          <w:rFonts w:cs="Times New Roman"/>
          <w:color w:val="000000"/>
          <w:sz w:val="28"/>
          <w:szCs w:val="28"/>
        </w:rPr>
        <w:t xml:space="preserve"> </w:t>
      </w:r>
    </w:p>
    <w:p w14:paraId="54F67B50" w14:textId="77777777" w:rsidR="007A25CD" w:rsidRPr="005D168A" w:rsidRDefault="007A25CD" w:rsidP="007A25CD">
      <w:pPr>
        <w:widowControl w:val="0"/>
        <w:autoSpaceDE w:val="0"/>
        <w:autoSpaceDN w:val="0"/>
        <w:adjustRightInd w:val="0"/>
        <w:spacing w:after="240" w:line="360" w:lineRule="atLeast"/>
        <w:rPr>
          <w:rFonts w:cs="Times"/>
          <w:b/>
          <w:color w:val="000000"/>
          <w:sz w:val="28"/>
          <w:szCs w:val="28"/>
        </w:rPr>
      </w:pPr>
      <w:r w:rsidRPr="005D168A">
        <w:rPr>
          <w:rFonts w:cs="Times"/>
          <w:b/>
          <w:color w:val="000000"/>
          <w:sz w:val="28"/>
          <w:szCs w:val="28"/>
        </w:rPr>
        <w:t xml:space="preserve">Course Overview: </w:t>
      </w:r>
    </w:p>
    <w:p w14:paraId="0EE596B0" w14:textId="77777777" w:rsidR="007A25CD" w:rsidRPr="005D168A" w:rsidRDefault="007A25CD" w:rsidP="00756BE0">
      <w:pPr>
        <w:widowControl w:val="0"/>
        <w:autoSpaceDE w:val="0"/>
        <w:autoSpaceDN w:val="0"/>
        <w:adjustRightInd w:val="0"/>
        <w:spacing w:after="240" w:line="360" w:lineRule="atLeast"/>
        <w:rPr>
          <w:rFonts w:cs="Times New Roman"/>
          <w:color w:val="000000"/>
          <w:sz w:val="28"/>
          <w:szCs w:val="28"/>
          <w:lang w:eastAsia="zh-CN"/>
        </w:rPr>
      </w:pPr>
      <w:r w:rsidRPr="005D168A">
        <w:rPr>
          <w:rFonts w:cs="Times New Roman"/>
          <w:color w:val="000000"/>
          <w:sz w:val="28"/>
          <w:szCs w:val="28"/>
        </w:rPr>
        <w:t>This course explores the challenges associated with climate change, energy and environmental policies from multiple perspectives, disciplines and scales. Students will examine the evolving scienc</w:t>
      </w:r>
      <w:r w:rsidR="00756BE0" w:rsidRPr="005D168A">
        <w:rPr>
          <w:rFonts w:cs="Times New Roman"/>
          <w:color w:val="000000"/>
          <w:sz w:val="28"/>
          <w:szCs w:val="28"/>
        </w:rPr>
        <w:t>e and policy of climate change,</w:t>
      </w:r>
      <w:r w:rsidR="00756BE0" w:rsidRPr="005D168A">
        <w:rPr>
          <w:rFonts w:cs="Times New Roman"/>
          <w:color w:val="000000"/>
          <w:sz w:val="28"/>
          <w:szCs w:val="28"/>
          <w:lang w:eastAsia="zh-CN"/>
        </w:rPr>
        <w:t xml:space="preserve"> observe </w:t>
      </w:r>
      <w:r w:rsidRPr="005D168A">
        <w:rPr>
          <w:rFonts w:cs="Times New Roman"/>
          <w:color w:val="000000"/>
          <w:sz w:val="28"/>
          <w:szCs w:val="28"/>
        </w:rPr>
        <w:t xml:space="preserve">the conflicts between energy </w:t>
      </w:r>
      <w:r w:rsidR="00756BE0" w:rsidRPr="005D168A">
        <w:rPr>
          <w:rFonts w:cs="Times New Roman"/>
          <w:color w:val="000000"/>
          <w:sz w:val="28"/>
          <w:szCs w:val="28"/>
          <w:lang w:eastAsia="zh-CN"/>
        </w:rPr>
        <w:t>companies</w:t>
      </w:r>
      <w:r w:rsidRPr="005D168A">
        <w:rPr>
          <w:rFonts w:cs="Times New Roman"/>
          <w:color w:val="000000"/>
          <w:sz w:val="28"/>
          <w:szCs w:val="28"/>
        </w:rPr>
        <w:t xml:space="preserve"> a</w:t>
      </w:r>
      <w:r w:rsidR="00756BE0" w:rsidRPr="005D168A">
        <w:rPr>
          <w:rFonts w:cs="Times New Roman"/>
          <w:color w:val="000000"/>
          <w:sz w:val="28"/>
          <w:szCs w:val="28"/>
        </w:rPr>
        <w:t xml:space="preserve">nd interest groups in China, discuss technology innovations and its impact on </w:t>
      </w:r>
      <w:r w:rsidR="00756BE0" w:rsidRPr="005D168A">
        <w:rPr>
          <w:rFonts w:cs="Times New Roman"/>
          <w:color w:val="000000"/>
          <w:sz w:val="28"/>
          <w:szCs w:val="28"/>
          <w:lang w:eastAsia="zh-CN"/>
        </w:rPr>
        <w:t>reducing</w:t>
      </w:r>
      <w:r w:rsidR="00756BE0" w:rsidRPr="005D168A">
        <w:rPr>
          <w:rFonts w:cs="Times New Roman"/>
          <w:color w:val="000000"/>
          <w:sz w:val="28"/>
          <w:szCs w:val="28"/>
        </w:rPr>
        <w:t xml:space="preserve"> </w:t>
      </w:r>
      <w:r w:rsidR="00756BE0" w:rsidRPr="005D168A">
        <w:rPr>
          <w:rFonts w:cs="Times New Roman"/>
          <w:color w:val="000000"/>
          <w:sz w:val="28"/>
          <w:szCs w:val="28"/>
          <w:lang w:eastAsia="zh-CN"/>
        </w:rPr>
        <w:t xml:space="preserve">greenhouse gases emission. </w:t>
      </w:r>
      <w:r w:rsidR="00756BE0" w:rsidRPr="005D168A">
        <w:rPr>
          <w:rFonts w:cs="Times New Roman"/>
          <w:color w:val="000000"/>
          <w:sz w:val="28"/>
          <w:szCs w:val="28"/>
        </w:rPr>
        <w:t xml:space="preserve"> </w:t>
      </w:r>
      <w:r w:rsidRPr="005D168A">
        <w:rPr>
          <w:rFonts w:cs="Times New Roman"/>
          <w:color w:val="000000"/>
          <w:sz w:val="28"/>
          <w:szCs w:val="28"/>
        </w:rPr>
        <w:t>Parallel to that, China’s energy and environmental policies will be scrutinized in a context of global and domestic politics. Through various case studies, students are encouraged to grasp the nature of China’s national development strategies and the risks and challenges the country is facing in implementing its “green policies”</w:t>
      </w:r>
      <w:r w:rsidR="00756BE0" w:rsidRPr="005D168A">
        <w:rPr>
          <w:rFonts w:cs="Times New Roman"/>
          <w:color w:val="000000"/>
          <w:sz w:val="28"/>
          <w:szCs w:val="28"/>
        </w:rPr>
        <w:t xml:space="preserve">. </w:t>
      </w:r>
    </w:p>
    <w:p w14:paraId="18D2A3A0" w14:textId="77777777" w:rsidR="007A25CD" w:rsidRPr="005D168A" w:rsidRDefault="007A25CD" w:rsidP="007A25CD">
      <w:pPr>
        <w:widowControl w:val="0"/>
        <w:autoSpaceDE w:val="0"/>
        <w:autoSpaceDN w:val="0"/>
        <w:adjustRightInd w:val="0"/>
        <w:spacing w:after="240" w:line="360" w:lineRule="atLeast"/>
        <w:rPr>
          <w:rFonts w:cs="Times"/>
          <w:color w:val="000000"/>
          <w:sz w:val="28"/>
          <w:szCs w:val="28"/>
          <w:lang w:eastAsia="zh-CN"/>
        </w:rPr>
      </w:pPr>
    </w:p>
    <w:p w14:paraId="63DBE1C0" w14:textId="77777777" w:rsidR="007A25CD" w:rsidRPr="005D168A" w:rsidRDefault="007A25CD" w:rsidP="007A25CD">
      <w:pPr>
        <w:widowControl w:val="0"/>
        <w:autoSpaceDE w:val="0"/>
        <w:autoSpaceDN w:val="0"/>
        <w:adjustRightInd w:val="0"/>
        <w:spacing w:after="240" w:line="360" w:lineRule="atLeast"/>
        <w:rPr>
          <w:rFonts w:cs="Times"/>
          <w:b/>
          <w:color w:val="000000"/>
          <w:sz w:val="28"/>
          <w:szCs w:val="28"/>
        </w:rPr>
      </w:pPr>
      <w:r w:rsidRPr="005D168A">
        <w:rPr>
          <w:rFonts w:cs="Times"/>
          <w:b/>
          <w:color w:val="000000"/>
          <w:sz w:val="28"/>
          <w:szCs w:val="28"/>
        </w:rPr>
        <w:t xml:space="preserve">Learning </w:t>
      </w:r>
      <w:r w:rsidR="00F074BD" w:rsidRPr="005D168A">
        <w:rPr>
          <w:rFonts w:cs="Times"/>
          <w:b/>
          <w:color w:val="000000"/>
          <w:sz w:val="28"/>
          <w:szCs w:val="28"/>
          <w:lang w:eastAsia="zh-CN"/>
        </w:rPr>
        <w:t>outcomes</w:t>
      </w:r>
      <w:r w:rsidRPr="005D168A">
        <w:rPr>
          <w:rFonts w:cs="Times"/>
          <w:b/>
          <w:color w:val="000000"/>
          <w:sz w:val="28"/>
          <w:szCs w:val="28"/>
        </w:rPr>
        <w:t xml:space="preserve">: </w:t>
      </w:r>
    </w:p>
    <w:p w14:paraId="05707E89" w14:textId="77777777" w:rsidR="007A25CD" w:rsidRPr="005D168A" w:rsidRDefault="007A25CD" w:rsidP="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(1) understand the interaction between politics and economics, especially in a Chinese context. </w:t>
      </w:r>
    </w:p>
    <w:p w14:paraId="47B303F1" w14:textId="77777777" w:rsidR="007A25CD" w:rsidRPr="005D168A" w:rsidRDefault="007A25CD" w:rsidP="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(2) understand the economic dimension of foreign policy and international politics regarding energy and environmental issues </w:t>
      </w:r>
    </w:p>
    <w:p w14:paraId="39AB1AE7" w14:textId="07127B72" w:rsidR="00756BE0" w:rsidRPr="005D168A" w:rsidRDefault="00FF4531" w:rsidP="007A25CD">
      <w:pPr>
        <w:widowControl w:val="0"/>
        <w:autoSpaceDE w:val="0"/>
        <w:autoSpaceDN w:val="0"/>
        <w:adjustRightInd w:val="0"/>
        <w:spacing w:after="240" w:line="360" w:lineRule="atLeast"/>
        <w:rPr>
          <w:rFonts w:eastAsia="MS Mincho" w:cs="MS Mincho"/>
          <w:color w:val="000000"/>
          <w:sz w:val="28"/>
          <w:szCs w:val="28"/>
          <w:lang w:eastAsia="zh-CN"/>
        </w:rPr>
      </w:pPr>
      <w:r>
        <w:rPr>
          <w:rFonts w:cs="Times New Roman"/>
          <w:color w:val="000000"/>
          <w:sz w:val="28"/>
          <w:szCs w:val="28"/>
        </w:rPr>
        <w:t>(</w:t>
      </w:r>
      <w:r>
        <w:rPr>
          <w:rFonts w:cs="Times New Roman" w:hint="eastAsia"/>
          <w:color w:val="000000"/>
          <w:sz w:val="28"/>
          <w:szCs w:val="28"/>
          <w:lang w:eastAsia="zh-CN"/>
        </w:rPr>
        <w:t>3</w:t>
      </w:r>
      <w:r w:rsidR="007A25CD" w:rsidRPr="005D168A">
        <w:rPr>
          <w:rFonts w:cs="Times New Roman"/>
          <w:color w:val="000000"/>
          <w:sz w:val="28"/>
          <w:szCs w:val="28"/>
        </w:rPr>
        <w:t>) understand the interaction between mitigation, energy efficiency and technology innovation.</w:t>
      </w:r>
      <w:r w:rsidR="007A25CD" w:rsidRPr="005D168A">
        <w:rPr>
          <w:rFonts w:ascii="MS Mincho" w:eastAsia="MS Mincho" w:hAnsi="MS Mincho" w:cs="MS Mincho"/>
          <w:color w:val="000000"/>
          <w:sz w:val="28"/>
          <w:szCs w:val="28"/>
        </w:rPr>
        <w:t> </w:t>
      </w:r>
    </w:p>
    <w:p w14:paraId="7433EE66" w14:textId="570822C0" w:rsidR="00756BE0" w:rsidRPr="005D168A" w:rsidRDefault="00FF4531" w:rsidP="007A25CD">
      <w:pPr>
        <w:widowControl w:val="0"/>
        <w:autoSpaceDE w:val="0"/>
        <w:autoSpaceDN w:val="0"/>
        <w:adjustRightInd w:val="0"/>
        <w:spacing w:after="240" w:line="360" w:lineRule="atLeast"/>
        <w:rPr>
          <w:rFonts w:cs="Times New Roman"/>
          <w:color w:val="000000"/>
          <w:sz w:val="28"/>
          <w:szCs w:val="28"/>
          <w:lang w:eastAsia="zh-CN"/>
        </w:rPr>
      </w:pPr>
      <w:r>
        <w:rPr>
          <w:rFonts w:cs="Times New Roman"/>
          <w:color w:val="000000"/>
          <w:sz w:val="28"/>
          <w:szCs w:val="28"/>
        </w:rPr>
        <w:t>(4</w:t>
      </w:r>
      <w:r w:rsidR="007A25CD" w:rsidRPr="005D168A">
        <w:rPr>
          <w:rFonts w:cs="Times New Roman"/>
          <w:color w:val="000000"/>
          <w:sz w:val="28"/>
          <w:szCs w:val="28"/>
        </w:rPr>
        <w:t xml:space="preserve">) integrate different stakeholder perspectives, disciplines, scales and geographic contexts in evaluating China’s mitigation efforts, energy and environmental policies. </w:t>
      </w:r>
    </w:p>
    <w:p w14:paraId="074DC122" w14:textId="5D475148" w:rsidR="007A25CD" w:rsidRPr="005D168A" w:rsidRDefault="00FF4531" w:rsidP="007A25CD">
      <w:pPr>
        <w:widowControl w:val="0"/>
        <w:autoSpaceDE w:val="0"/>
        <w:autoSpaceDN w:val="0"/>
        <w:adjustRightInd w:val="0"/>
        <w:spacing w:after="240" w:line="360" w:lineRule="atLeast"/>
        <w:rPr>
          <w:rFonts w:cs="Times"/>
          <w:color w:val="000000"/>
          <w:sz w:val="28"/>
          <w:szCs w:val="28"/>
        </w:rPr>
      </w:pPr>
      <w:r>
        <w:rPr>
          <w:rFonts w:cs="Times New Roman"/>
          <w:color w:val="000000"/>
          <w:sz w:val="28"/>
          <w:szCs w:val="28"/>
        </w:rPr>
        <w:lastRenderedPageBreak/>
        <w:t>(5</w:t>
      </w:r>
      <w:r w:rsidR="007A25CD" w:rsidRPr="005D168A">
        <w:rPr>
          <w:rFonts w:cs="Times New Roman"/>
          <w:color w:val="000000"/>
          <w:sz w:val="28"/>
          <w:szCs w:val="28"/>
        </w:rPr>
        <w:t xml:space="preserve">) understand China’s </w:t>
      </w:r>
      <w:r w:rsidR="00756BE0" w:rsidRPr="005D168A">
        <w:rPr>
          <w:rFonts w:cs="Times New Roman"/>
          <w:color w:val="000000"/>
          <w:sz w:val="28"/>
          <w:szCs w:val="28"/>
        </w:rPr>
        <w:t>developmental</w:t>
      </w:r>
      <w:r w:rsidR="007A25CD" w:rsidRPr="005D168A">
        <w:rPr>
          <w:rFonts w:cs="Times New Roman"/>
          <w:color w:val="000000"/>
          <w:sz w:val="28"/>
          <w:szCs w:val="28"/>
        </w:rPr>
        <w:t xml:space="preserve"> approach and the shift from a GDP-orientation to a more balanced development. </w:t>
      </w:r>
    </w:p>
    <w:p w14:paraId="4CF6F56A" w14:textId="4ABDB62B" w:rsidR="007A25CD" w:rsidRPr="005D168A" w:rsidRDefault="00FF4531" w:rsidP="007A25CD">
      <w:pPr>
        <w:widowControl w:val="0"/>
        <w:autoSpaceDE w:val="0"/>
        <w:autoSpaceDN w:val="0"/>
        <w:adjustRightInd w:val="0"/>
        <w:spacing w:after="240" w:line="360" w:lineRule="atLeast"/>
        <w:rPr>
          <w:rFonts w:cs="Times"/>
          <w:color w:val="000000"/>
          <w:sz w:val="28"/>
          <w:szCs w:val="28"/>
        </w:rPr>
      </w:pPr>
      <w:r>
        <w:rPr>
          <w:rFonts w:cs="Times New Roman"/>
          <w:color w:val="000000"/>
          <w:sz w:val="28"/>
          <w:szCs w:val="28"/>
        </w:rPr>
        <w:t>(6</w:t>
      </w:r>
      <w:r w:rsidR="007A25CD" w:rsidRPr="005D168A">
        <w:rPr>
          <w:rFonts w:cs="Times New Roman"/>
          <w:color w:val="000000"/>
          <w:sz w:val="28"/>
          <w:szCs w:val="28"/>
        </w:rPr>
        <w:t xml:space="preserve">) develop both oral and written communication skills to facilitate systematic analysis and effective consideration of these complex issues </w:t>
      </w:r>
    </w:p>
    <w:p w14:paraId="3931C8F6" w14:textId="77777777" w:rsidR="007A25CD" w:rsidRPr="005D168A" w:rsidRDefault="007A25CD" w:rsidP="007A25CD">
      <w:pPr>
        <w:widowControl w:val="0"/>
        <w:autoSpaceDE w:val="0"/>
        <w:autoSpaceDN w:val="0"/>
        <w:adjustRightInd w:val="0"/>
        <w:spacing w:after="240" w:line="360" w:lineRule="atLeast"/>
        <w:rPr>
          <w:rFonts w:cs="Times"/>
          <w:b/>
          <w:color w:val="000000"/>
          <w:sz w:val="28"/>
          <w:szCs w:val="28"/>
        </w:rPr>
      </w:pPr>
      <w:r w:rsidRPr="005D168A">
        <w:rPr>
          <w:rFonts w:cs="Times"/>
          <w:b/>
          <w:color w:val="000000"/>
          <w:sz w:val="28"/>
          <w:szCs w:val="28"/>
        </w:rPr>
        <w:t>Re</w:t>
      </w:r>
      <w:r w:rsidR="00756BE0" w:rsidRPr="005D168A">
        <w:rPr>
          <w:rFonts w:cs="Times"/>
          <w:b/>
          <w:color w:val="000000"/>
          <w:sz w:val="28"/>
          <w:szCs w:val="28"/>
          <w:lang w:eastAsia="zh-CN"/>
        </w:rPr>
        <w:t>commended</w:t>
      </w:r>
      <w:r w:rsidRPr="005D168A">
        <w:rPr>
          <w:rFonts w:cs="Times"/>
          <w:b/>
          <w:color w:val="000000"/>
          <w:sz w:val="28"/>
          <w:szCs w:val="28"/>
        </w:rPr>
        <w:t xml:space="preserve"> Readings: </w:t>
      </w:r>
    </w:p>
    <w:p w14:paraId="45F75CF5" w14:textId="77777777" w:rsidR="00712812" w:rsidRPr="005D168A" w:rsidRDefault="00712812" w:rsidP="007A25CD">
      <w:pPr>
        <w:widowControl w:val="0"/>
        <w:autoSpaceDE w:val="0"/>
        <w:autoSpaceDN w:val="0"/>
        <w:adjustRightInd w:val="0"/>
        <w:spacing w:after="240" w:line="360" w:lineRule="atLeast"/>
        <w:rPr>
          <w:rFonts w:cstheme="minorEastAsia"/>
          <w:color w:val="000000"/>
          <w:sz w:val="28"/>
          <w:szCs w:val="28"/>
          <w:lang w:eastAsia="zh-CN"/>
        </w:rPr>
      </w:pPr>
      <w:r w:rsidRPr="005D168A">
        <w:rPr>
          <w:rFonts w:cstheme="minorEastAsia"/>
          <w:color w:val="000000"/>
          <w:sz w:val="28"/>
          <w:szCs w:val="28"/>
          <w:lang w:eastAsia="zh-CN"/>
        </w:rPr>
        <w:t>IPCC fifth Assessment Report</w:t>
      </w:r>
      <w:r w:rsidR="009D77CE" w:rsidRPr="005D168A">
        <w:rPr>
          <w:rFonts w:cstheme="minorEastAsia"/>
          <w:color w:val="000000"/>
          <w:sz w:val="28"/>
          <w:szCs w:val="28"/>
          <w:lang w:eastAsia="zh-CN"/>
        </w:rPr>
        <w:t>: Climate Change 2014 –Synthesis Report (6</w:t>
      </w:r>
      <w:r w:rsidR="009D77CE" w:rsidRPr="005D168A">
        <w:rPr>
          <w:rFonts w:cstheme="minorEastAsia"/>
          <w:color w:val="000000"/>
          <w:sz w:val="28"/>
          <w:szCs w:val="28"/>
          <w:vertAlign w:val="superscript"/>
          <w:lang w:eastAsia="zh-CN"/>
        </w:rPr>
        <w:t>th</w:t>
      </w:r>
      <w:r w:rsidR="009D77CE" w:rsidRPr="005D168A">
        <w:rPr>
          <w:rFonts w:cstheme="minorEastAsia"/>
          <w:color w:val="000000"/>
          <w:sz w:val="28"/>
          <w:szCs w:val="28"/>
          <w:lang w:eastAsia="zh-CN"/>
        </w:rPr>
        <w:t xml:space="preserve"> assessment report will be available towards the end of 2018)</w:t>
      </w:r>
    </w:p>
    <w:p w14:paraId="3DB609CE" w14:textId="77777777" w:rsidR="00756BE0" w:rsidRPr="005D168A" w:rsidRDefault="00CF22E8" w:rsidP="007A25CD">
      <w:pPr>
        <w:widowControl w:val="0"/>
        <w:autoSpaceDE w:val="0"/>
        <w:autoSpaceDN w:val="0"/>
        <w:adjustRightInd w:val="0"/>
        <w:spacing w:after="240" w:line="360" w:lineRule="atLeast"/>
        <w:rPr>
          <w:rFonts w:cstheme="minorEastAsia"/>
          <w:color w:val="000000"/>
          <w:sz w:val="28"/>
          <w:szCs w:val="28"/>
          <w:lang w:eastAsia="zh-CN"/>
        </w:rPr>
      </w:pPr>
      <w:hyperlink r:id="rId6" w:history="1">
        <w:r w:rsidR="009D77CE" w:rsidRPr="005D168A">
          <w:rPr>
            <w:rStyle w:val="Hyperlink"/>
            <w:rFonts w:cstheme="minorEastAsia"/>
            <w:sz w:val="28"/>
            <w:szCs w:val="28"/>
            <w:lang w:eastAsia="zh-CN"/>
          </w:rPr>
          <w:t>http://ipcc.ch/pdf/assessment-report/ar5/syr/SYR_AR5_FINAL_full_wcover.pdf</w:t>
        </w:r>
      </w:hyperlink>
      <w:r w:rsidR="009D77CE" w:rsidRPr="005D168A">
        <w:rPr>
          <w:rFonts w:cstheme="minorEastAsia"/>
          <w:color w:val="000000"/>
          <w:sz w:val="28"/>
          <w:szCs w:val="28"/>
          <w:lang w:eastAsia="zh-CN"/>
        </w:rPr>
        <w:t xml:space="preserve"> </w:t>
      </w:r>
    </w:p>
    <w:p w14:paraId="0BA305C5" w14:textId="77777777" w:rsidR="00A66689" w:rsidRPr="005D168A" w:rsidRDefault="00A66689" w:rsidP="007A25CD">
      <w:pPr>
        <w:widowControl w:val="0"/>
        <w:autoSpaceDE w:val="0"/>
        <w:autoSpaceDN w:val="0"/>
        <w:adjustRightInd w:val="0"/>
        <w:spacing w:after="240" w:line="360" w:lineRule="atLeast"/>
        <w:rPr>
          <w:rFonts w:cstheme="minorEastAsia"/>
          <w:color w:val="000000"/>
          <w:sz w:val="28"/>
          <w:szCs w:val="28"/>
          <w:lang w:eastAsia="zh-CN"/>
        </w:rPr>
      </w:pPr>
      <w:r w:rsidRPr="005D168A">
        <w:rPr>
          <w:rFonts w:cstheme="minorEastAsia"/>
          <w:color w:val="000000"/>
          <w:sz w:val="28"/>
          <w:szCs w:val="28"/>
          <w:lang w:eastAsia="zh-CN"/>
        </w:rPr>
        <w:t>IEA World Energy Outlook 2015 (this is the free version)</w:t>
      </w:r>
    </w:p>
    <w:p w14:paraId="0821198E" w14:textId="77777777" w:rsidR="00A66689" w:rsidRPr="005D168A" w:rsidRDefault="00CF22E8" w:rsidP="007A25CD">
      <w:pPr>
        <w:widowControl w:val="0"/>
        <w:autoSpaceDE w:val="0"/>
        <w:autoSpaceDN w:val="0"/>
        <w:adjustRightInd w:val="0"/>
        <w:spacing w:after="240" w:line="360" w:lineRule="atLeast"/>
        <w:rPr>
          <w:rFonts w:cstheme="minorEastAsia"/>
          <w:color w:val="000000"/>
          <w:sz w:val="28"/>
          <w:szCs w:val="28"/>
          <w:lang w:eastAsia="zh-CN"/>
        </w:rPr>
      </w:pPr>
      <w:hyperlink r:id="rId7" w:history="1">
        <w:r w:rsidR="00A66689" w:rsidRPr="005D168A">
          <w:rPr>
            <w:rStyle w:val="Hyperlink"/>
            <w:rFonts w:cstheme="minorEastAsia"/>
            <w:sz w:val="28"/>
            <w:szCs w:val="28"/>
            <w:lang w:eastAsia="zh-CN"/>
          </w:rPr>
          <w:t>https://webstore.iea.org/world-energy-outlook-2015</w:t>
        </w:r>
      </w:hyperlink>
    </w:p>
    <w:p w14:paraId="78DE1EE5" w14:textId="77777777" w:rsidR="00A66689" w:rsidRPr="005D168A" w:rsidRDefault="00A66689" w:rsidP="007A25CD">
      <w:pPr>
        <w:widowControl w:val="0"/>
        <w:autoSpaceDE w:val="0"/>
        <w:autoSpaceDN w:val="0"/>
        <w:adjustRightInd w:val="0"/>
        <w:spacing w:after="240" w:line="360" w:lineRule="atLeast"/>
        <w:rPr>
          <w:rFonts w:cs="Times"/>
          <w:color w:val="000000"/>
          <w:sz w:val="28"/>
          <w:szCs w:val="28"/>
          <w:lang w:eastAsia="zh-CN"/>
        </w:rPr>
      </w:pPr>
    </w:p>
    <w:p w14:paraId="7C542DE0" w14:textId="77777777" w:rsidR="007A25CD" w:rsidRPr="005D168A" w:rsidRDefault="007A25CD" w:rsidP="00701A59">
      <w:pPr>
        <w:widowControl w:val="0"/>
        <w:autoSpaceDE w:val="0"/>
        <w:autoSpaceDN w:val="0"/>
        <w:adjustRightInd w:val="0"/>
        <w:spacing w:after="240" w:line="360" w:lineRule="atLeast"/>
        <w:rPr>
          <w:rFonts w:cs="Times"/>
          <w:b/>
          <w:color w:val="000000"/>
          <w:sz w:val="28"/>
          <w:szCs w:val="28"/>
          <w:lang w:eastAsia="zh-CN"/>
        </w:rPr>
      </w:pPr>
      <w:r w:rsidRPr="005D168A">
        <w:rPr>
          <w:rFonts w:cs="Times"/>
          <w:b/>
          <w:color w:val="000000"/>
          <w:sz w:val="28"/>
          <w:szCs w:val="28"/>
        </w:rPr>
        <w:t xml:space="preserve">Course Requirements and Grading Distribution </w:t>
      </w:r>
    </w:p>
    <w:p w14:paraId="4470DFCA" w14:textId="77777777" w:rsidR="007A25CD" w:rsidRPr="005D168A" w:rsidRDefault="00701A59" w:rsidP="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lang w:eastAsia="zh-CN"/>
        </w:rPr>
        <w:t xml:space="preserve">Group </w:t>
      </w:r>
      <w:r w:rsidRPr="005D168A">
        <w:rPr>
          <w:rFonts w:cs="Times New Roman"/>
          <w:color w:val="000000"/>
          <w:sz w:val="28"/>
          <w:szCs w:val="28"/>
        </w:rPr>
        <w:t>Presentations 4</w:t>
      </w:r>
      <w:r w:rsidR="007A25CD" w:rsidRPr="005D168A">
        <w:rPr>
          <w:rFonts w:cs="Times New Roman"/>
          <w:color w:val="000000"/>
          <w:sz w:val="28"/>
          <w:szCs w:val="28"/>
        </w:rPr>
        <w:t>0%</w:t>
      </w:r>
      <w:r w:rsidR="007A25CD" w:rsidRPr="005D168A">
        <w:rPr>
          <w:rFonts w:ascii="MS Mincho" w:eastAsia="MS Mincho" w:hAnsi="MS Mincho" w:cs="MS Mincho"/>
          <w:color w:val="000000"/>
          <w:sz w:val="28"/>
          <w:szCs w:val="28"/>
        </w:rPr>
        <w:t> </w:t>
      </w:r>
      <w:r w:rsidR="007A25CD" w:rsidRPr="005D168A">
        <w:rPr>
          <w:rFonts w:cs="Times New Roman"/>
          <w:color w:val="000000"/>
          <w:sz w:val="28"/>
          <w:szCs w:val="28"/>
        </w:rPr>
        <w:t xml:space="preserve">Final research paper 60% </w:t>
      </w:r>
    </w:p>
    <w:p w14:paraId="507F4EB1" w14:textId="77777777" w:rsidR="007A25CD" w:rsidRPr="005D168A" w:rsidRDefault="007A25CD" w:rsidP="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Each student will have one opportunity to initiate the class session with a 15-30 minutes </w:t>
      </w:r>
      <w:r w:rsidR="00701A59" w:rsidRPr="005D168A">
        <w:rPr>
          <w:rFonts w:cs="Times New Roman"/>
          <w:color w:val="000000"/>
          <w:sz w:val="28"/>
          <w:szCs w:val="28"/>
          <w:lang w:eastAsia="zh-CN"/>
        </w:rPr>
        <w:t xml:space="preserve">group </w:t>
      </w:r>
      <w:r w:rsidRPr="005D168A">
        <w:rPr>
          <w:rFonts w:cs="Times New Roman"/>
          <w:color w:val="000000"/>
          <w:sz w:val="28"/>
          <w:szCs w:val="28"/>
        </w:rPr>
        <w:t xml:space="preserve">presentation prepared in advance with </w:t>
      </w:r>
      <w:r w:rsidR="00701A59" w:rsidRPr="005D168A">
        <w:rPr>
          <w:rFonts w:cs="Times New Roman"/>
          <w:color w:val="000000"/>
          <w:sz w:val="28"/>
          <w:szCs w:val="28"/>
          <w:lang w:eastAsia="zh-CN"/>
        </w:rPr>
        <w:t>group members</w:t>
      </w:r>
      <w:r w:rsidRPr="005D168A">
        <w:rPr>
          <w:rFonts w:cs="Times New Roman"/>
          <w:color w:val="000000"/>
          <w:sz w:val="28"/>
          <w:szCs w:val="28"/>
        </w:rPr>
        <w:t xml:space="preserve">. These presentations should NOT be a simple summary of the readings, but should integrate and synthesize the assigned readings, report on an additional related resource, and conduct in-depth analysis. </w:t>
      </w:r>
    </w:p>
    <w:p w14:paraId="3EFABD2F" w14:textId="59E4CC51" w:rsidR="007A25CD" w:rsidRPr="005D168A" w:rsidRDefault="007A25CD" w:rsidP="007A25CD">
      <w:pPr>
        <w:widowControl w:val="0"/>
        <w:autoSpaceDE w:val="0"/>
        <w:autoSpaceDN w:val="0"/>
        <w:adjustRightInd w:val="0"/>
        <w:spacing w:after="240" w:line="340" w:lineRule="atLeast"/>
        <w:rPr>
          <w:rFonts w:cstheme="minorEastAsia" w:hint="eastAsia"/>
          <w:color w:val="000000"/>
          <w:sz w:val="28"/>
          <w:szCs w:val="28"/>
          <w:lang w:eastAsia="zh-CN"/>
        </w:rPr>
      </w:pPr>
      <w:r w:rsidRPr="005D168A">
        <w:rPr>
          <w:rFonts w:cstheme="minorEastAsia"/>
          <w:color w:val="000000"/>
          <w:sz w:val="28"/>
          <w:szCs w:val="28"/>
        </w:rPr>
        <w:t xml:space="preserve">Final Research Paper: The final research paper provides an opportunity for each student to explore in more depth one aspect of the challenges associated with climate change, energy, and development strategy. This final paper can address and explore a research question that expands on the previous presentation. </w:t>
      </w:r>
      <w:r w:rsidR="00CF22E8">
        <w:rPr>
          <w:rFonts w:cstheme="minorEastAsia" w:hint="eastAsia"/>
          <w:color w:val="000000"/>
          <w:sz w:val="28"/>
          <w:szCs w:val="28"/>
          <w:lang w:eastAsia="zh-CN"/>
        </w:rPr>
        <w:t xml:space="preserve">The final research paper is limited to less than 5000 words. </w:t>
      </w:r>
    </w:p>
    <w:p w14:paraId="34388898" w14:textId="77777777" w:rsidR="00701A59" w:rsidRDefault="00701A59" w:rsidP="007A25CD">
      <w:pPr>
        <w:widowControl w:val="0"/>
        <w:autoSpaceDE w:val="0"/>
        <w:autoSpaceDN w:val="0"/>
        <w:adjustRightInd w:val="0"/>
        <w:spacing w:after="240" w:line="360" w:lineRule="atLeast"/>
        <w:rPr>
          <w:rFonts w:cs="Times New Roman"/>
          <w:color w:val="000000"/>
          <w:sz w:val="28"/>
          <w:szCs w:val="28"/>
          <w:lang w:eastAsia="zh-CN"/>
        </w:rPr>
      </w:pPr>
    </w:p>
    <w:p w14:paraId="77DD04DC" w14:textId="77777777" w:rsidR="005D168A" w:rsidRDefault="005D168A" w:rsidP="007A25CD">
      <w:pPr>
        <w:widowControl w:val="0"/>
        <w:autoSpaceDE w:val="0"/>
        <w:autoSpaceDN w:val="0"/>
        <w:adjustRightInd w:val="0"/>
        <w:spacing w:after="240" w:line="360" w:lineRule="atLeast"/>
        <w:rPr>
          <w:rFonts w:cs="Times New Roman"/>
          <w:color w:val="000000"/>
          <w:sz w:val="28"/>
          <w:szCs w:val="28"/>
          <w:lang w:eastAsia="zh-CN"/>
        </w:rPr>
      </w:pPr>
    </w:p>
    <w:p w14:paraId="75105D5C" w14:textId="77777777" w:rsidR="005D168A" w:rsidRDefault="005D168A" w:rsidP="007A25CD">
      <w:pPr>
        <w:widowControl w:val="0"/>
        <w:autoSpaceDE w:val="0"/>
        <w:autoSpaceDN w:val="0"/>
        <w:adjustRightInd w:val="0"/>
        <w:spacing w:after="240" w:line="360" w:lineRule="atLeast"/>
        <w:rPr>
          <w:rFonts w:cs="Times New Roman"/>
          <w:color w:val="000000"/>
          <w:sz w:val="28"/>
          <w:szCs w:val="28"/>
          <w:lang w:eastAsia="zh-CN"/>
        </w:rPr>
      </w:pPr>
    </w:p>
    <w:p w14:paraId="0A338BF0" w14:textId="77777777" w:rsidR="00A138E7" w:rsidRDefault="00A138E7" w:rsidP="007A25CD">
      <w:pPr>
        <w:widowControl w:val="0"/>
        <w:autoSpaceDE w:val="0"/>
        <w:autoSpaceDN w:val="0"/>
        <w:adjustRightInd w:val="0"/>
        <w:spacing w:after="240" w:line="360" w:lineRule="atLeast"/>
        <w:rPr>
          <w:rFonts w:cs="Times New Roman"/>
          <w:color w:val="000000"/>
          <w:sz w:val="28"/>
          <w:szCs w:val="28"/>
          <w:lang w:eastAsia="zh-CN"/>
        </w:rPr>
      </w:pPr>
    </w:p>
    <w:p w14:paraId="768C21DE" w14:textId="77777777" w:rsidR="00A138E7" w:rsidRPr="005D168A" w:rsidRDefault="00A138E7" w:rsidP="007A25CD">
      <w:pPr>
        <w:widowControl w:val="0"/>
        <w:autoSpaceDE w:val="0"/>
        <w:autoSpaceDN w:val="0"/>
        <w:adjustRightInd w:val="0"/>
        <w:spacing w:after="240" w:line="360" w:lineRule="atLeast"/>
        <w:rPr>
          <w:rFonts w:cs="Times New Roman"/>
          <w:color w:val="000000"/>
          <w:sz w:val="28"/>
          <w:szCs w:val="28"/>
          <w:lang w:eastAsia="zh-CN"/>
        </w:rPr>
      </w:pPr>
    </w:p>
    <w:p w14:paraId="0FDA92ED" w14:textId="46A1FBAD" w:rsidR="007A25CD" w:rsidRPr="005D168A" w:rsidRDefault="007A25CD" w:rsidP="007A25CD">
      <w:pPr>
        <w:widowControl w:val="0"/>
        <w:autoSpaceDE w:val="0"/>
        <w:autoSpaceDN w:val="0"/>
        <w:adjustRightInd w:val="0"/>
        <w:spacing w:after="240" w:line="360" w:lineRule="atLeast"/>
        <w:rPr>
          <w:rFonts w:cs="Times"/>
          <w:b/>
          <w:color w:val="000000"/>
          <w:sz w:val="28"/>
          <w:szCs w:val="28"/>
          <w:lang w:eastAsia="zh-CN"/>
        </w:rPr>
      </w:pPr>
      <w:r w:rsidRPr="005D168A">
        <w:rPr>
          <w:rFonts w:cs="Times"/>
          <w:b/>
          <w:color w:val="000000"/>
          <w:sz w:val="28"/>
          <w:szCs w:val="28"/>
        </w:rPr>
        <w:t xml:space="preserve">Schedule: </w:t>
      </w:r>
      <w:r w:rsidR="003F0690">
        <w:rPr>
          <w:rFonts w:cs="Times" w:hint="eastAsia"/>
          <w:b/>
          <w:color w:val="000000"/>
          <w:sz w:val="28"/>
          <w:szCs w:val="28"/>
          <w:lang w:eastAsia="zh-CN"/>
        </w:rPr>
        <w:t>11</w:t>
      </w:r>
      <w:r w:rsidR="00E26AA1">
        <w:rPr>
          <w:rFonts w:cs="Times" w:hint="eastAsia"/>
          <w:b/>
          <w:color w:val="000000"/>
          <w:sz w:val="28"/>
          <w:szCs w:val="28"/>
          <w:lang w:eastAsia="zh-CN"/>
        </w:rPr>
        <w:t xml:space="preserve"> weeks</w:t>
      </w:r>
      <w:r w:rsidR="002C5828">
        <w:rPr>
          <w:rFonts w:cs="Times" w:hint="eastAsia"/>
          <w:b/>
          <w:color w:val="000000"/>
          <w:sz w:val="28"/>
          <w:szCs w:val="28"/>
          <w:lang w:eastAsia="zh-CN"/>
        </w:rPr>
        <w:t>@3 hours/week</w:t>
      </w:r>
    </w:p>
    <w:tbl>
      <w:tblPr>
        <w:tblW w:w="9408" w:type="dxa"/>
        <w:tblInd w:w="-147" w:type="dxa"/>
        <w:tblBorders>
          <w:top w:val="nil"/>
          <w:left w:val="nil"/>
          <w:right w:val="nil"/>
        </w:tblBorders>
        <w:tblLayout w:type="fixed"/>
        <w:tblLook w:val="0000" w:firstRow="0" w:lastRow="0" w:firstColumn="0" w:lastColumn="0" w:noHBand="0" w:noVBand="0"/>
      </w:tblPr>
      <w:tblGrid>
        <w:gridCol w:w="2410"/>
        <w:gridCol w:w="6998"/>
      </w:tblGrid>
      <w:tr w:rsidR="00701A59" w:rsidRPr="005D168A" w14:paraId="44941100"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F43555B" w14:textId="77777777" w:rsidR="007A25CD" w:rsidRPr="005D168A" w:rsidRDefault="007A25CD">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rPr>
              <w:t xml:space="preserve">Date </w:t>
            </w:r>
          </w:p>
          <w:p w14:paraId="652E53EE" w14:textId="77777777" w:rsidR="007A25CD" w:rsidRPr="005D168A" w:rsidRDefault="007A25CD">
            <w:pPr>
              <w:widowControl w:val="0"/>
              <w:autoSpaceDE w:val="0"/>
              <w:autoSpaceDN w:val="0"/>
              <w:adjustRightInd w:val="0"/>
              <w:spacing w:line="280" w:lineRule="atLeast"/>
              <w:rPr>
                <w:rFonts w:cs="Times"/>
                <w:color w:val="000000"/>
                <w:sz w:val="28"/>
                <w:szCs w:val="28"/>
              </w:rPr>
            </w:pPr>
            <w:r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56C36D" w14:textId="77777777" w:rsidR="007A25CD" w:rsidRPr="005D168A" w:rsidRDefault="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Topic </w:t>
            </w:r>
          </w:p>
        </w:tc>
      </w:tr>
      <w:tr w:rsidR="00701A59" w:rsidRPr="005D168A" w14:paraId="31710887" w14:textId="77777777" w:rsidTr="00AF3184">
        <w:tblPrEx>
          <w:tblBorders>
            <w:top w:val="none" w:sz="0" w:space="0" w:color="auto"/>
          </w:tblBorders>
        </w:tblPrEx>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F5D161F" w14:textId="77777777" w:rsidR="007A25CD" w:rsidRPr="005D168A" w:rsidRDefault="003276B7">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01A59" w:rsidRPr="005D168A">
              <w:rPr>
                <w:rFonts w:cs="Times"/>
                <w:color w:val="000000"/>
                <w:sz w:val="28"/>
                <w:szCs w:val="28"/>
              </w:rPr>
              <w:t xml:space="preserve"> 1</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1269D65" w14:textId="77777777" w:rsidR="007A25CD" w:rsidRPr="005D168A" w:rsidRDefault="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-Main features of climate change politics – Interaction between climate change, energy and environment </w:t>
            </w:r>
          </w:p>
        </w:tc>
      </w:tr>
      <w:tr w:rsidR="00701A59" w:rsidRPr="005D168A" w14:paraId="34F5317D" w14:textId="77777777" w:rsidTr="00AF3184">
        <w:tblPrEx>
          <w:tblBorders>
            <w:top w:val="none" w:sz="0" w:space="0" w:color="auto"/>
          </w:tblBorders>
        </w:tblPrEx>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860FEE7" w14:textId="77777777" w:rsidR="007A25CD" w:rsidRPr="005D168A" w:rsidRDefault="007A25CD">
            <w:pPr>
              <w:widowControl w:val="0"/>
              <w:autoSpaceDE w:val="0"/>
              <w:autoSpaceDN w:val="0"/>
              <w:adjustRightInd w:val="0"/>
              <w:spacing w:line="280" w:lineRule="atLeast"/>
              <w:rPr>
                <w:rFonts w:cs="Times"/>
                <w:color w:val="000000"/>
                <w:sz w:val="28"/>
                <w:szCs w:val="28"/>
              </w:rPr>
            </w:pPr>
          </w:p>
          <w:p w14:paraId="1C1FD849"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2</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CB91F5F" w14:textId="77777777" w:rsidR="007A25CD" w:rsidRPr="005D168A" w:rsidRDefault="007A25CD">
            <w:pPr>
              <w:widowControl w:val="0"/>
              <w:autoSpaceDE w:val="0"/>
              <w:autoSpaceDN w:val="0"/>
              <w:adjustRightInd w:val="0"/>
              <w:spacing w:after="240" w:line="360" w:lineRule="atLeast"/>
              <w:rPr>
                <w:rFonts w:cs="Times"/>
                <w:color w:val="000000"/>
                <w:sz w:val="28"/>
                <w:szCs w:val="28"/>
              </w:rPr>
            </w:pPr>
            <w:r w:rsidRPr="005D168A">
              <w:rPr>
                <w:rFonts w:cs="Times New Roman"/>
                <w:color w:val="000000"/>
                <w:sz w:val="28"/>
                <w:szCs w:val="28"/>
              </w:rPr>
              <w:t xml:space="preserve">China’s development strategy and its impact on climate change </w:t>
            </w:r>
          </w:p>
        </w:tc>
      </w:tr>
      <w:tr w:rsidR="00701A59" w:rsidRPr="005D168A" w14:paraId="0F5D9E7D" w14:textId="77777777" w:rsidTr="00AF3184">
        <w:tblPrEx>
          <w:tblBorders>
            <w:top w:val="none" w:sz="0" w:space="0" w:color="auto"/>
          </w:tblBorders>
        </w:tblPrEx>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D78682B"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3</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F4118B4" w14:textId="4921A033" w:rsidR="007A25CD" w:rsidRPr="005D168A" w:rsidRDefault="007A25CD">
            <w:pPr>
              <w:widowControl w:val="0"/>
              <w:autoSpaceDE w:val="0"/>
              <w:autoSpaceDN w:val="0"/>
              <w:adjustRightInd w:val="0"/>
              <w:spacing w:after="240" w:line="360" w:lineRule="atLeast"/>
              <w:rPr>
                <w:rFonts w:cs="Times"/>
                <w:color w:val="000000"/>
                <w:sz w:val="28"/>
                <w:szCs w:val="28"/>
                <w:lang w:eastAsia="zh-CN"/>
              </w:rPr>
            </w:pPr>
            <w:r w:rsidRPr="005D168A">
              <w:rPr>
                <w:rFonts w:cs="Times New Roman"/>
                <w:color w:val="000000"/>
                <w:sz w:val="28"/>
                <w:szCs w:val="28"/>
              </w:rPr>
              <w:t>China’s energy policy</w:t>
            </w:r>
            <w:r w:rsidRPr="005D168A">
              <w:rPr>
                <w:rFonts w:ascii="MS Mincho" w:eastAsia="MS Mincho" w:hAnsi="MS Mincho" w:cs="MS Mincho"/>
                <w:color w:val="000000"/>
                <w:sz w:val="28"/>
                <w:szCs w:val="28"/>
              </w:rPr>
              <w:t> </w:t>
            </w:r>
            <w:r w:rsidRPr="005D168A">
              <w:rPr>
                <w:rFonts w:cs="Times New Roman"/>
                <w:color w:val="000000"/>
                <w:sz w:val="28"/>
                <w:szCs w:val="28"/>
              </w:rPr>
              <w:t>China’s efforts in impr</w:t>
            </w:r>
            <w:r w:rsidR="00C77616">
              <w:rPr>
                <w:rFonts w:cs="Times New Roman"/>
                <w:color w:val="000000"/>
                <w:sz w:val="28"/>
                <w:szCs w:val="28"/>
              </w:rPr>
              <w:t xml:space="preserve">oving its energy efficiency, </w:t>
            </w:r>
            <w:r w:rsidRPr="005D168A">
              <w:rPr>
                <w:rFonts w:cs="Times New Roman"/>
                <w:color w:val="000000"/>
                <w:sz w:val="28"/>
                <w:szCs w:val="28"/>
              </w:rPr>
              <w:t xml:space="preserve">reducing its energy intensity </w:t>
            </w:r>
            <w:r w:rsidR="00C77616">
              <w:rPr>
                <w:rFonts w:cs="Times New Roman" w:hint="eastAsia"/>
                <w:color w:val="000000"/>
                <w:sz w:val="28"/>
                <w:szCs w:val="28"/>
                <w:lang w:eastAsia="zh-CN"/>
              </w:rPr>
              <w:t>and energy security</w:t>
            </w:r>
          </w:p>
        </w:tc>
      </w:tr>
      <w:tr w:rsidR="00701A59" w:rsidRPr="005D168A" w14:paraId="0D048FDE" w14:textId="77777777" w:rsidTr="00AF3184">
        <w:tblPrEx>
          <w:tblBorders>
            <w:top w:val="none" w:sz="0" w:space="0" w:color="auto"/>
          </w:tblBorders>
        </w:tblPrEx>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595E6DF"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4</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2C6BB19" w14:textId="6A204D1A" w:rsidR="007A25CD" w:rsidRPr="005D168A" w:rsidRDefault="00C77616">
            <w:pPr>
              <w:widowControl w:val="0"/>
              <w:autoSpaceDE w:val="0"/>
              <w:autoSpaceDN w:val="0"/>
              <w:adjustRightInd w:val="0"/>
              <w:spacing w:after="240" w:line="360" w:lineRule="atLeast"/>
              <w:rPr>
                <w:rFonts w:cs="Times"/>
                <w:color w:val="000000"/>
                <w:sz w:val="28"/>
                <w:szCs w:val="28"/>
              </w:rPr>
            </w:pPr>
            <w:r>
              <w:rPr>
                <w:rFonts w:cs="Times" w:hint="eastAsia"/>
                <w:color w:val="000000"/>
                <w:sz w:val="28"/>
                <w:szCs w:val="28"/>
                <w:lang w:eastAsia="zh-CN"/>
              </w:rPr>
              <w:t xml:space="preserve">Techno-economic of </w:t>
            </w:r>
            <w:r w:rsidRPr="005D168A">
              <w:rPr>
                <w:rFonts w:cs="Times"/>
                <w:color w:val="000000"/>
                <w:sz w:val="28"/>
                <w:szCs w:val="28"/>
                <w:lang w:eastAsia="zh-CN"/>
              </w:rPr>
              <w:t>Coal, CCS</w:t>
            </w:r>
            <w:r>
              <w:rPr>
                <w:rFonts w:cs="Times" w:hint="eastAsia"/>
                <w:color w:val="000000"/>
                <w:sz w:val="28"/>
                <w:szCs w:val="28"/>
                <w:lang w:eastAsia="zh-CN"/>
              </w:rPr>
              <w:t>,</w:t>
            </w:r>
            <w:r w:rsidR="00F554E5">
              <w:rPr>
                <w:rFonts w:cs="Times" w:hint="eastAsia"/>
                <w:color w:val="000000"/>
                <w:sz w:val="28"/>
                <w:szCs w:val="28"/>
                <w:lang w:eastAsia="zh-CN"/>
              </w:rPr>
              <w:t xml:space="preserve"> biomass</w:t>
            </w:r>
            <w:r w:rsidR="00605C54">
              <w:rPr>
                <w:rFonts w:cs="Times" w:hint="eastAsia"/>
                <w:color w:val="000000"/>
                <w:sz w:val="28"/>
                <w:szCs w:val="28"/>
                <w:lang w:eastAsia="zh-CN"/>
              </w:rPr>
              <w:t xml:space="preserve"> </w:t>
            </w:r>
            <w:r w:rsidR="00605C54">
              <w:rPr>
                <w:rFonts w:cs="Times"/>
                <w:color w:val="000000"/>
                <w:sz w:val="28"/>
                <w:szCs w:val="28"/>
                <w:lang w:eastAsia="zh-CN"/>
              </w:rPr>
              <w:t>development</w:t>
            </w:r>
            <w:r w:rsidR="00605C54">
              <w:rPr>
                <w:rFonts w:cs="Times" w:hint="eastAsia"/>
                <w:color w:val="000000"/>
                <w:sz w:val="28"/>
                <w:szCs w:val="28"/>
                <w:lang w:eastAsia="zh-CN"/>
              </w:rPr>
              <w:t xml:space="preserve"> </w:t>
            </w:r>
          </w:p>
        </w:tc>
      </w:tr>
      <w:tr w:rsidR="00701A59" w:rsidRPr="005D168A" w14:paraId="169178B5" w14:textId="77777777" w:rsidTr="00AF3184">
        <w:tblPrEx>
          <w:tblBorders>
            <w:top w:val="none" w:sz="0" w:space="0" w:color="auto"/>
          </w:tblBorders>
        </w:tblPrEx>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30FECB4"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5</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4F85995" w14:textId="6BF635C5" w:rsidR="007A25CD" w:rsidRPr="005D168A" w:rsidRDefault="00C77616" w:rsidP="00AF3184">
            <w:pPr>
              <w:widowControl w:val="0"/>
              <w:autoSpaceDE w:val="0"/>
              <w:autoSpaceDN w:val="0"/>
              <w:adjustRightInd w:val="0"/>
              <w:spacing w:after="240" w:line="360" w:lineRule="atLeast"/>
              <w:rPr>
                <w:rFonts w:cs="Times"/>
                <w:color w:val="000000"/>
                <w:sz w:val="28"/>
                <w:szCs w:val="28"/>
                <w:lang w:eastAsia="zh-CN"/>
              </w:rPr>
            </w:pPr>
            <w:r>
              <w:rPr>
                <w:rFonts w:cs="Times" w:hint="eastAsia"/>
                <w:color w:val="000000"/>
                <w:sz w:val="28"/>
                <w:szCs w:val="28"/>
                <w:lang w:eastAsia="zh-CN"/>
              </w:rPr>
              <w:t xml:space="preserve">Techno-economic of </w:t>
            </w:r>
            <w:r w:rsidRPr="005D168A">
              <w:rPr>
                <w:rFonts w:cs="Times"/>
                <w:color w:val="000000"/>
                <w:sz w:val="28"/>
                <w:szCs w:val="28"/>
                <w:lang w:eastAsia="zh-CN"/>
              </w:rPr>
              <w:t>CCGT</w:t>
            </w:r>
            <w:r>
              <w:rPr>
                <w:rFonts w:cs="Times" w:hint="eastAsia"/>
                <w:color w:val="000000"/>
                <w:sz w:val="28"/>
                <w:szCs w:val="28"/>
                <w:lang w:eastAsia="zh-CN"/>
              </w:rPr>
              <w:t>,</w:t>
            </w:r>
            <w:r w:rsidRPr="005D168A">
              <w:rPr>
                <w:rFonts w:cs="Times"/>
                <w:color w:val="000000"/>
                <w:sz w:val="28"/>
                <w:szCs w:val="28"/>
                <w:lang w:eastAsia="zh-CN"/>
              </w:rPr>
              <w:t xml:space="preserve"> Gasification</w:t>
            </w:r>
            <w:r>
              <w:rPr>
                <w:rFonts w:cs="Times" w:hint="eastAsia"/>
                <w:color w:val="000000"/>
                <w:sz w:val="28"/>
                <w:szCs w:val="28"/>
                <w:lang w:eastAsia="zh-CN"/>
              </w:rPr>
              <w:t>, IGCC, CTL</w:t>
            </w:r>
          </w:p>
        </w:tc>
      </w:tr>
      <w:tr w:rsidR="00701A59" w:rsidRPr="005D168A" w14:paraId="02589B1A"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5D07E7C"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6</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A9146DF" w14:textId="5F79BBAE" w:rsidR="007A25CD" w:rsidRPr="005D168A" w:rsidRDefault="00C77616" w:rsidP="00AF3184">
            <w:pPr>
              <w:widowControl w:val="0"/>
              <w:autoSpaceDE w:val="0"/>
              <w:autoSpaceDN w:val="0"/>
              <w:adjustRightInd w:val="0"/>
              <w:spacing w:after="240" w:line="360" w:lineRule="atLeast"/>
              <w:rPr>
                <w:rFonts w:cs="Times"/>
                <w:color w:val="000000"/>
                <w:sz w:val="28"/>
                <w:szCs w:val="28"/>
                <w:lang w:eastAsia="zh-CN"/>
              </w:rPr>
            </w:pPr>
            <w:r>
              <w:rPr>
                <w:rFonts w:cs="Times" w:hint="eastAsia"/>
                <w:color w:val="000000"/>
                <w:sz w:val="28"/>
                <w:szCs w:val="28"/>
                <w:lang w:eastAsia="zh-CN"/>
              </w:rPr>
              <w:t>Techno-economic of Nuclear</w:t>
            </w:r>
          </w:p>
        </w:tc>
      </w:tr>
      <w:tr w:rsidR="00701A59" w:rsidRPr="005D168A" w14:paraId="39D1D096"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C42EFDE"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7</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EF8CCB3" w14:textId="5F714CBE" w:rsidR="007A25CD" w:rsidRPr="005D168A" w:rsidRDefault="00C77616" w:rsidP="00AF3184">
            <w:pPr>
              <w:widowControl w:val="0"/>
              <w:numPr>
                <w:ilvl w:val="0"/>
                <w:numId w:val="1"/>
              </w:numPr>
              <w:tabs>
                <w:tab w:val="left" w:pos="220"/>
                <w:tab w:val="left" w:pos="720"/>
              </w:tabs>
              <w:autoSpaceDE w:val="0"/>
              <w:autoSpaceDN w:val="0"/>
              <w:adjustRightInd w:val="0"/>
              <w:spacing w:after="240" w:line="360" w:lineRule="atLeast"/>
              <w:ind w:hanging="720"/>
              <w:rPr>
                <w:rFonts w:cs="Times"/>
                <w:color w:val="000000"/>
                <w:sz w:val="28"/>
                <w:szCs w:val="28"/>
              </w:rPr>
            </w:pPr>
            <w:r w:rsidRPr="005D168A">
              <w:rPr>
                <w:rFonts w:cs="Times New Roman"/>
                <w:color w:val="000000"/>
                <w:sz w:val="28"/>
                <w:szCs w:val="28"/>
              </w:rPr>
              <w:t>China’s renewable energy and its “green ambition”</w:t>
            </w:r>
            <w:r w:rsidRPr="005D168A">
              <w:rPr>
                <w:rFonts w:eastAsia="MS Mincho" w:cs="MS Mincho"/>
                <w:color w:val="000000"/>
                <w:sz w:val="28"/>
                <w:szCs w:val="28"/>
                <w:lang w:eastAsia="zh-CN"/>
              </w:rPr>
              <w:t>:</w:t>
            </w:r>
            <w:r w:rsidRPr="005D168A">
              <w:rPr>
                <w:rFonts w:cs="Times New Roman"/>
                <w:color w:val="000000"/>
                <w:sz w:val="28"/>
                <w:szCs w:val="28"/>
                <w:lang w:eastAsia="zh-CN"/>
              </w:rPr>
              <w:t xml:space="preserve"> wind, solar and hydro</w:t>
            </w:r>
          </w:p>
        </w:tc>
      </w:tr>
      <w:tr w:rsidR="00701A59" w:rsidRPr="005D168A" w14:paraId="41E144F2"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413BD100" w14:textId="77777777" w:rsidR="007A25CD" w:rsidRPr="005D168A" w:rsidRDefault="003276B7" w:rsidP="007A25CD">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8</w:t>
            </w:r>
            <w:r w:rsidR="007A25CD" w:rsidRPr="005D168A">
              <w:rPr>
                <w:rFonts w:cs="Times"/>
                <w:color w:val="000000"/>
                <w:sz w:val="28"/>
                <w:szCs w:val="28"/>
              </w:rPr>
              <w:t xml:space="preserve"> </w:t>
            </w:r>
          </w:p>
          <w:p w14:paraId="2ECDC3EB" w14:textId="77777777" w:rsidR="007A25CD" w:rsidRPr="005D168A" w:rsidRDefault="007A25CD" w:rsidP="007A25CD">
            <w:pPr>
              <w:widowControl w:val="0"/>
              <w:autoSpaceDE w:val="0"/>
              <w:autoSpaceDN w:val="0"/>
              <w:adjustRightInd w:val="0"/>
              <w:spacing w:line="280" w:lineRule="atLeast"/>
              <w:rPr>
                <w:rFonts w:cs="Times"/>
                <w:color w:val="000000"/>
                <w:sz w:val="28"/>
                <w:szCs w:val="28"/>
              </w:rPr>
            </w:pPr>
            <w:r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5CB9E29" w14:textId="77777777" w:rsidR="00C77616" w:rsidRPr="005D168A" w:rsidRDefault="00C77616" w:rsidP="00C77616">
            <w:pPr>
              <w:rPr>
                <w:rFonts w:cs="Arial"/>
                <w:color w:val="333333"/>
                <w:sz w:val="28"/>
                <w:szCs w:val="28"/>
              </w:rPr>
            </w:pPr>
            <w:r w:rsidRPr="005D168A">
              <w:rPr>
                <w:rFonts w:cs="Arial"/>
                <w:color w:val="333333"/>
                <w:sz w:val="28"/>
                <w:szCs w:val="28"/>
              </w:rPr>
              <w:t>Policy and regulation</w:t>
            </w:r>
          </w:p>
          <w:p w14:paraId="3F7F5AD8" w14:textId="77777777" w:rsidR="00C77616" w:rsidRPr="005D168A" w:rsidRDefault="00C77616" w:rsidP="00C77616">
            <w:pPr>
              <w:pStyle w:val="ListParagraph"/>
              <w:numPr>
                <w:ilvl w:val="0"/>
                <w:numId w:val="4"/>
              </w:numPr>
              <w:rPr>
                <w:rFonts w:cs="Arial"/>
                <w:color w:val="333333"/>
                <w:sz w:val="28"/>
                <w:szCs w:val="28"/>
              </w:rPr>
            </w:pPr>
            <w:r w:rsidRPr="005D168A">
              <w:rPr>
                <w:rFonts w:cs="Arial"/>
                <w:color w:val="333333"/>
                <w:sz w:val="28"/>
                <w:szCs w:val="28"/>
              </w:rPr>
              <w:t>Policy processes: actors, institutions and processes</w:t>
            </w:r>
          </w:p>
          <w:p w14:paraId="12E0B5B9" w14:textId="77777777" w:rsidR="00C77616" w:rsidRDefault="00C77616" w:rsidP="00C77616">
            <w:pPr>
              <w:pStyle w:val="ListParagraph"/>
              <w:numPr>
                <w:ilvl w:val="0"/>
                <w:numId w:val="4"/>
              </w:numPr>
              <w:rPr>
                <w:rFonts w:cs="Arial"/>
                <w:color w:val="333333"/>
                <w:sz w:val="28"/>
                <w:szCs w:val="28"/>
              </w:rPr>
            </w:pPr>
            <w:r w:rsidRPr="005D168A">
              <w:rPr>
                <w:rFonts w:cs="Arial"/>
                <w:color w:val="333333"/>
                <w:sz w:val="28"/>
                <w:szCs w:val="28"/>
              </w:rPr>
              <w:t>China’s energy policy landscape</w:t>
            </w:r>
          </w:p>
          <w:p w14:paraId="26E1DCD3" w14:textId="51A82B22" w:rsidR="007A25CD" w:rsidRPr="00C77616" w:rsidRDefault="00C77616" w:rsidP="00C77616">
            <w:pPr>
              <w:pStyle w:val="ListParagraph"/>
              <w:numPr>
                <w:ilvl w:val="0"/>
                <w:numId w:val="4"/>
              </w:numPr>
              <w:rPr>
                <w:rFonts w:cs="Arial"/>
                <w:color w:val="333333"/>
                <w:sz w:val="28"/>
                <w:szCs w:val="28"/>
              </w:rPr>
            </w:pPr>
            <w:r w:rsidRPr="00C77616">
              <w:rPr>
                <w:rFonts w:cs="Arial"/>
                <w:color w:val="333333"/>
                <w:sz w:val="28"/>
                <w:szCs w:val="28"/>
              </w:rPr>
              <w:t>The transition of China’s energy policy</w:t>
            </w:r>
          </w:p>
        </w:tc>
      </w:tr>
      <w:tr w:rsidR="00701A59" w:rsidRPr="005D168A" w14:paraId="0570BCB3"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7A1EDDE3"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9</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31D5119" w14:textId="77777777" w:rsidR="00C77616" w:rsidRPr="005D168A" w:rsidRDefault="00C77616" w:rsidP="00C77616">
            <w:pPr>
              <w:rPr>
                <w:rFonts w:cs="Arial"/>
                <w:color w:val="333333"/>
                <w:sz w:val="28"/>
                <w:szCs w:val="28"/>
              </w:rPr>
            </w:pPr>
            <w:r w:rsidRPr="005D168A">
              <w:rPr>
                <w:rFonts w:cs="Arial"/>
                <w:color w:val="333333"/>
                <w:sz w:val="28"/>
                <w:szCs w:val="28"/>
              </w:rPr>
              <w:t xml:space="preserve">International relations: </w:t>
            </w:r>
          </w:p>
          <w:p w14:paraId="66BCE8C6" w14:textId="16FB717A" w:rsidR="00C77616" w:rsidRPr="005D168A" w:rsidRDefault="00C77616" w:rsidP="00C77616">
            <w:pPr>
              <w:pStyle w:val="ListParagraph"/>
              <w:numPr>
                <w:ilvl w:val="0"/>
                <w:numId w:val="3"/>
              </w:numPr>
              <w:rPr>
                <w:rFonts w:cs="Arial"/>
                <w:color w:val="333333"/>
                <w:sz w:val="28"/>
                <w:szCs w:val="28"/>
              </w:rPr>
            </w:pPr>
            <w:r w:rsidRPr="005D168A">
              <w:rPr>
                <w:rFonts w:cs="Arial"/>
                <w:color w:val="333333"/>
                <w:sz w:val="28"/>
                <w:szCs w:val="28"/>
              </w:rPr>
              <w:t xml:space="preserve">Global </w:t>
            </w:r>
            <w:r w:rsidR="00605C54">
              <w:rPr>
                <w:rFonts w:cs="Arial" w:hint="eastAsia"/>
                <w:color w:val="333333"/>
                <w:sz w:val="28"/>
                <w:szCs w:val="28"/>
              </w:rPr>
              <w:t xml:space="preserve">and </w:t>
            </w:r>
            <w:r w:rsidR="0025125D">
              <w:rPr>
                <w:rFonts w:cs="Arial"/>
                <w:color w:val="333333"/>
                <w:sz w:val="28"/>
                <w:szCs w:val="28"/>
              </w:rPr>
              <w:t>China’</w:t>
            </w:r>
            <w:r w:rsidR="0025125D">
              <w:rPr>
                <w:rFonts w:cs="Arial" w:hint="eastAsia"/>
                <w:color w:val="333333"/>
                <w:sz w:val="28"/>
                <w:szCs w:val="28"/>
              </w:rPr>
              <w:t>s</w:t>
            </w:r>
            <w:r w:rsidR="00605C54">
              <w:rPr>
                <w:rFonts w:cs="Arial" w:hint="eastAsia"/>
                <w:color w:val="333333"/>
                <w:sz w:val="28"/>
                <w:szCs w:val="28"/>
              </w:rPr>
              <w:t xml:space="preserve"> </w:t>
            </w:r>
            <w:r w:rsidRPr="005D168A">
              <w:rPr>
                <w:rFonts w:cs="Arial"/>
                <w:color w:val="333333"/>
                <w:sz w:val="28"/>
                <w:szCs w:val="28"/>
              </w:rPr>
              <w:t>energy governance</w:t>
            </w:r>
          </w:p>
          <w:p w14:paraId="5E8FA7BB" w14:textId="77777777" w:rsidR="00C77616" w:rsidRDefault="00C77616" w:rsidP="00C77616">
            <w:pPr>
              <w:pStyle w:val="ListParagraph"/>
              <w:numPr>
                <w:ilvl w:val="0"/>
                <w:numId w:val="3"/>
              </w:numPr>
              <w:rPr>
                <w:rFonts w:cs="Arial"/>
                <w:color w:val="333333"/>
                <w:sz w:val="28"/>
                <w:szCs w:val="28"/>
              </w:rPr>
            </w:pPr>
            <w:r w:rsidRPr="005D168A">
              <w:rPr>
                <w:rFonts w:cs="Arial"/>
                <w:color w:val="333333"/>
                <w:sz w:val="28"/>
                <w:szCs w:val="28"/>
              </w:rPr>
              <w:t>International regimes on resource governance and climate change</w:t>
            </w:r>
          </w:p>
          <w:p w14:paraId="0D3355D6" w14:textId="48229B7B" w:rsidR="007A25CD" w:rsidRPr="00C77616" w:rsidRDefault="00C77616" w:rsidP="00C77616">
            <w:pPr>
              <w:pStyle w:val="ListParagraph"/>
              <w:numPr>
                <w:ilvl w:val="0"/>
                <w:numId w:val="3"/>
              </w:numPr>
              <w:rPr>
                <w:rFonts w:cs="Arial"/>
                <w:color w:val="333333"/>
                <w:sz w:val="28"/>
                <w:szCs w:val="28"/>
              </w:rPr>
            </w:pPr>
            <w:r w:rsidRPr="00C77616">
              <w:rPr>
                <w:rFonts w:cs="Arial"/>
                <w:color w:val="333333"/>
                <w:sz w:val="28"/>
                <w:szCs w:val="28"/>
              </w:rPr>
              <w:lastRenderedPageBreak/>
              <w:t>Conflict or Cooperation? – Energy and Resource Disputes in Asia</w:t>
            </w:r>
          </w:p>
        </w:tc>
      </w:tr>
      <w:tr w:rsidR="00701A59" w:rsidRPr="005D168A" w14:paraId="724CD1EB" w14:textId="77777777" w:rsidTr="00AF3184">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5103DD38" w14:textId="77777777" w:rsidR="007A25CD" w:rsidRPr="005D168A" w:rsidRDefault="003276B7" w:rsidP="00701A59">
            <w:pPr>
              <w:widowControl w:val="0"/>
              <w:autoSpaceDE w:val="0"/>
              <w:autoSpaceDN w:val="0"/>
              <w:adjustRightInd w:val="0"/>
              <w:spacing w:after="240" w:line="340" w:lineRule="atLeast"/>
              <w:rPr>
                <w:rFonts w:cs="Times"/>
                <w:color w:val="000000"/>
                <w:sz w:val="28"/>
                <w:szCs w:val="28"/>
              </w:rPr>
            </w:pPr>
            <w:r w:rsidRPr="005D168A">
              <w:rPr>
                <w:rFonts w:cs="Times"/>
                <w:color w:val="000000"/>
                <w:sz w:val="28"/>
                <w:szCs w:val="28"/>
                <w:lang w:eastAsia="zh-CN"/>
              </w:rPr>
              <w:lastRenderedPageBreak/>
              <w:t>Week</w:t>
            </w:r>
            <w:r w:rsidR="007A25CD" w:rsidRPr="005D168A">
              <w:rPr>
                <w:rFonts w:cs="Times"/>
                <w:color w:val="000000"/>
                <w:sz w:val="28"/>
                <w:szCs w:val="28"/>
              </w:rPr>
              <w:t xml:space="preserve"> </w:t>
            </w:r>
            <w:r w:rsidR="00701A59" w:rsidRPr="005D168A">
              <w:rPr>
                <w:rFonts w:cs="Times"/>
                <w:color w:val="000000"/>
                <w:sz w:val="28"/>
                <w:szCs w:val="28"/>
                <w:lang w:eastAsia="zh-CN"/>
              </w:rPr>
              <w:t>10</w:t>
            </w:r>
            <w:r w:rsidR="007A25CD" w:rsidRPr="005D168A">
              <w:rPr>
                <w:rFonts w:cs="Times"/>
                <w:color w:val="000000"/>
                <w:sz w:val="28"/>
                <w:szCs w:val="28"/>
              </w:rPr>
              <w:t xml:space="preserve"> </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625652B6" w14:textId="77777777" w:rsidR="00C77616" w:rsidRPr="005D168A" w:rsidRDefault="00C77616" w:rsidP="00C77616">
            <w:pPr>
              <w:rPr>
                <w:sz w:val="28"/>
                <w:szCs w:val="28"/>
              </w:rPr>
            </w:pPr>
            <w:r w:rsidRPr="005D168A">
              <w:rPr>
                <w:sz w:val="28"/>
                <w:szCs w:val="28"/>
              </w:rPr>
              <w:t>Global governance</w:t>
            </w:r>
          </w:p>
          <w:p w14:paraId="602D6C35" w14:textId="77777777" w:rsidR="00C77616" w:rsidRDefault="00C77616" w:rsidP="00C77616">
            <w:pPr>
              <w:pStyle w:val="ListParagraph"/>
              <w:numPr>
                <w:ilvl w:val="0"/>
                <w:numId w:val="2"/>
              </w:numPr>
              <w:rPr>
                <w:rFonts w:cs="Arial"/>
                <w:sz w:val="28"/>
                <w:szCs w:val="28"/>
              </w:rPr>
            </w:pPr>
            <w:r w:rsidRPr="005D168A">
              <w:rPr>
                <w:rFonts w:cs="Arial"/>
                <w:sz w:val="28"/>
                <w:szCs w:val="28"/>
                <w:shd w:val="clear" w:color="auto" w:fill="FFFFFF"/>
              </w:rPr>
              <w:t>The political economy of climate change</w:t>
            </w:r>
            <w:r w:rsidRPr="005D168A">
              <w:rPr>
                <w:rFonts w:cs="Arial"/>
                <w:sz w:val="28"/>
                <w:szCs w:val="28"/>
              </w:rPr>
              <w:t xml:space="preserve">: the role of business </w:t>
            </w:r>
          </w:p>
          <w:p w14:paraId="64ADC465" w14:textId="77777777" w:rsidR="007A25CD" w:rsidRPr="00C77616" w:rsidRDefault="00C77616" w:rsidP="00C77616">
            <w:pPr>
              <w:pStyle w:val="ListParagraph"/>
              <w:numPr>
                <w:ilvl w:val="0"/>
                <w:numId w:val="2"/>
              </w:numPr>
              <w:rPr>
                <w:rFonts w:cs="Arial"/>
                <w:sz w:val="28"/>
                <w:szCs w:val="28"/>
              </w:rPr>
            </w:pPr>
            <w:r w:rsidRPr="00C77616">
              <w:rPr>
                <w:rFonts w:cs="Arial"/>
                <w:sz w:val="28"/>
                <w:szCs w:val="28"/>
                <w:shd w:val="clear" w:color="auto" w:fill="FFFFFF"/>
              </w:rPr>
              <w:t>The political economy of climate change: market-based instrument</w:t>
            </w:r>
          </w:p>
          <w:p w14:paraId="2A9D5EDB" w14:textId="79544FC6" w:rsidR="00C77616" w:rsidRPr="00C77616" w:rsidRDefault="00C77616" w:rsidP="00C77616">
            <w:pPr>
              <w:pStyle w:val="ListParagraph"/>
              <w:numPr>
                <w:ilvl w:val="0"/>
                <w:numId w:val="2"/>
              </w:numPr>
              <w:rPr>
                <w:rFonts w:cs="Arial"/>
                <w:sz w:val="28"/>
                <w:szCs w:val="28"/>
              </w:rPr>
            </w:pPr>
            <w:r w:rsidRPr="005D168A">
              <w:rPr>
                <w:rFonts w:cs="Arial"/>
                <w:sz w:val="28"/>
                <w:szCs w:val="28"/>
                <w:shd w:val="clear" w:color="auto" w:fill="FFFFFF"/>
              </w:rPr>
              <w:t>Public engagement: the role of Consumers and citizens</w:t>
            </w:r>
          </w:p>
        </w:tc>
      </w:tr>
      <w:tr w:rsidR="007E5F50" w:rsidRPr="005D168A" w14:paraId="243F6DEB" w14:textId="77777777" w:rsidTr="003C0BFA">
        <w:trPr>
          <w:trHeight w:val="618"/>
        </w:trPr>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15FCFF2D" w14:textId="1B739CAD" w:rsidR="007E5F50" w:rsidRPr="005D168A" w:rsidRDefault="003C0BFA" w:rsidP="00701A59">
            <w:pPr>
              <w:widowControl w:val="0"/>
              <w:autoSpaceDE w:val="0"/>
              <w:autoSpaceDN w:val="0"/>
              <w:adjustRightInd w:val="0"/>
              <w:spacing w:after="240" w:line="340" w:lineRule="atLeast"/>
              <w:rPr>
                <w:rFonts w:cs="Times" w:hint="eastAsia"/>
                <w:color w:val="000000"/>
                <w:sz w:val="28"/>
                <w:szCs w:val="28"/>
                <w:lang w:eastAsia="zh-CN"/>
              </w:rPr>
            </w:pPr>
            <w:r>
              <w:rPr>
                <w:rFonts w:cs="Times" w:hint="eastAsia"/>
                <w:color w:val="000000"/>
                <w:sz w:val="28"/>
                <w:szCs w:val="28"/>
                <w:lang w:eastAsia="zh-CN"/>
              </w:rPr>
              <w:t>Week 11</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25D62B14" w14:textId="0B6F7499" w:rsidR="007E5F50" w:rsidRPr="005D168A" w:rsidRDefault="003C0BFA" w:rsidP="00C77616">
            <w:pPr>
              <w:rPr>
                <w:rFonts w:hint="eastAsia"/>
                <w:sz w:val="28"/>
                <w:szCs w:val="28"/>
                <w:lang w:eastAsia="zh-CN"/>
              </w:rPr>
            </w:pPr>
            <w:r>
              <w:rPr>
                <w:rFonts w:hint="eastAsia"/>
                <w:sz w:val="28"/>
                <w:szCs w:val="28"/>
                <w:lang w:eastAsia="zh-CN"/>
              </w:rPr>
              <w:t xml:space="preserve">Regional </w:t>
            </w:r>
            <w:r w:rsidR="0011091A">
              <w:rPr>
                <w:rFonts w:hint="eastAsia"/>
                <w:sz w:val="28"/>
                <w:szCs w:val="28"/>
                <w:lang w:eastAsia="zh-CN"/>
              </w:rPr>
              <w:t xml:space="preserve">Low Carbon </w:t>
            </w:r>
            <w:bookmarkStart w:id="0" w:name="_GoBack"/>
            <w:bookmarkEnd w:id="0"/>
            <w:r>
              <w:rPr>
                <w:rFonts w:hint="eastAsia"/>
                <w:sz w:val="28"/>
                <w:szCs w:val="28"/>
                <w:lang w:eastAsia="zh-CN"/>
              </w:rPr>
              <w:t xml:space="preserve">Policy </w:t>
            </w:r>
            <w:r w:rsidR="005439F4">
              <w:rPr>
                <w:rFonts w:hint="eastAsia"/>
                <w:sz w:val="28"/>
                <w:szCs w:val="28"/>
                <w:lang w:eastAsia="zh-CN"/>
              </w:rPr>
              <w:t>Case study</w:t>
            </w:r>
          </w:p>
        </w:tc>
      </w:tr>
      <w:tr w:rsidR="00701A59" w:rsidRPr="005D168A" w14:paraId="4DAFD224" w14:textId="77777777" w:rsidTr="00C77616">
        <w:trPr>
          <w:trHeight w:val="590"/>
        </w:trPr>
        <w:tc>
          <w:tcPr>
            <w:tcW w:w="2410"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081E26D3" w14:textId="351287F2" w:rsidR="007A25CD" w:rsidRPr="005D168A" w:rsidRDefault="003276B7" w:rsidP="00701A59">
            <w:pPr>
              <w:widowControl w:val="0"/>
              <w:autoSpaceDE w:val="0"/>
              <w:autoSpaceDN w:val="0"/>
              <w:adjustRightInd w:val="0"/>
              <w:spacing w:after="240" w:line="340" w:lineRule="atLeast"/>
              <w:rPr>
                <w:rFonts w:cs="Times" w:hint="eastAsia"/>
                <w:color w:val="000000"/>
                <w:sz w:val="28"/>
                <w:szCs w:val="28"/>
                <w:lang w:eastAsia="zh-CN"/>
              </w:rPr>
            </w:pPr>
            <w:r w:rsidRPr="005D168A">
              <w:rPr>
                <w:rFonts w:cs="Times"/>
                <w:color w:val="000000"/>
                <w:sz w:val="28"/>
                <w:szCs w:val="28"/>
                <w:lang w:eastAsia="zh-CN"/>
              </w:rPr>
              <w:t>Week</w:t>
            </w:r>
            <w:r w:rsidR="007A25CD" w:rsidRPr="005D168A">
              <w:rPr>
                <w:rFonts w:cs="Times"/>
                <w:color w:val="000000"/>
                <w:sz w:val="28"/>
                <w:szCs w:val="28"/>
              </w:rPr>
              <w:t xml:space="preserve"> </w:t>
            </w:r>
            <w:r w:rsidR="00701A59" w:rsidRPr="005D168A">
              <w:rPr>
                <w:rFonts w:cs="Times"/>
                <w:color w:val="000000"/>
                <w:sz w:val="28"/>
                <w:szCs w:val="28"/>
                <w:lang w:eastAsia="zh-CN"/>
              </w:rPr>
              <w:t>1</w:t>
            </w:r>
            <w:r w:rsidR="007E5F50">
              <w:rPr>
                <w:rFonts w:cs="Times"/>
                <w:color w:val="000000"/>
                <w:sz w:val="28"/>
                <w:szCs w:val="28"/>
                <w:lang w:eastAsia="zh-CN"/>
              </w:rPr>
              <w:t>2</w:t>
            </w:r>
          </w:p>
        </w:tc>
        <w:tc>
          <w:tcPr>
            <w:tcW w:w="6998" w:type="dxa"/>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vAlign w:val="center"/>
          </w:tcPr>
          <w:p w14:paraId="35A673A8" w14:textId="169442BF" w:rsidR="007A25CD" w:rsidRPr="00C77616" w:rsidRDefault="00C77616" w:rsidP="00C77616">
            <w:pPr>
              <w:rPr>
                <w:rFonts w:cs="Arial"/>
                <w:color w:val="333333"/>
                <w:sz w:val="28"/>
                <w:szCs w:val="28"/>
                <w:lang w:eastAsia="zh-CN"/>
              </w:rPr>
            </w:pPr>
            <w:r>
              <w:rPr>
                <w:rFonts w:cs="Arial" w:hint="eastAsia"/>
                <w:color w:val="333333"/>
                <w:sz w:val="28"/>
                <w:szCs w:val="28"/>
                <w:lang w:eastAsia="zh-CN"/>
              </w:rPr>
              <w:t>Group Discussion</w:t>
            </w:r>
          </w:p>
        </w:tc>
      </w:tr>
    </w:tbl>
    <w:p w14:paraId="1CCEF5F5" w14:textId="77777777" w:rsidR="007A25CD" w:rsidRDefault="007A25CD" w:rsidP="007A25CD">
      <w:pPr>
        <w:widowControl w:val="0"/>
        <w:autoSpaceDE w:val="0"/>
        <w:autoSpaceDN w:val="0"/>
        <w:adjustRightInd w:val="0"/>
        <w:spacing w:after="240" w:line="280" w:lineRule="atLeast"/>
        <w:rPr>
          <w:rFonts w:ascii="Times" w:hAnsi="Times" w:cs="Times"/>
          <w:color w:val="000000"/>
          <w:lang w:eastAsia="zh-CN"/>
        </w:rPr>
      </w:pPr>
    </w:p>
    <w:p w14:paraId="4ABE6F87" w14:textId="77777777" w:rsidR="00AB737E" w:rsidRDefault="00AB737E" w:rsidP="007A25CD">
      <w:pPr>
        <w:widowControl w:val="0"/>
        <w:autoSpaceDE w:val="0"/>
        <w:autoSpaceDN w:val="0"/>
        <w:adjustRightInd w:val="0"/>
        <w:spacing w:after="240" w:line="280" w:lineRule="atLeast"/>
        <w:rPr>
          <w:lang w:eastAsia="zh-CN"/>
        </w:rPr>
      </w:pPr>
    </w:p>
    <w:sectPr w:rsidR="00AB737E" w:rsidSect="007A25C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w:panose1 w:val="00000500000000020000"/>
    <w:charset w:val="00"/>
    <w:family w:val="roman"/>
    <w:pitch w:val="variable"/>
    <w:sig w:usb0="00000003" w:usb1="00000000" w:usb2="00000000" w:usb3="00000000" w:csb0="00000001" w:csb1="00000000"/>
  </w:font>
  <w:font w:name="微软雅黑">
    <w:charset w:val="86"/>
    <w:family w:val="swiss"/>
    <w:pitch w:val="variable"/>
    <w:sig w:usb0="80000287" w:usb1="28CF3C52" w:usb2="00000016" w:usb3="00000000" w:csb0="0004001F"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445B00"/>
    <w:multiLevelType w:val="hybridMultilevel"/>
    <w:tmpl w:val="C09485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171BBF"/>
    <w:multiLevelType w:val="hybridMultilevel"/>
    <w:tmpl w:val="634E2F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CE61ED7"/>
    <w:multiLevelType w:val="hybridMultilevel"/>
    <w:tmpl w:val="A8CC3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D2A6525"/>
    <w:multiLevelType w:val="hybridMultilevel"/>
    <w:tmpl w:val="FC7606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CD"/>
    <w:rsid w:val="0011091A"/>
    <w:rsid w:val="001B4E70"/>
    <w:rsid w:val="0025125D"/>
    <w:rsid w:val="002C5828"/>
    <w:rsid w:val="002D6E63"/>
    <w:rsid w:val="003276B7"/>
    <w:rsid w:val="00343823"/>
    <w:rsid w:val="003B31D1"/>
    <w:rsid w:val="003C0BFA"/>
    <w:rsid w:val="003F0690"/>
    <w:rsid w:val="005439F4"/>
    <w:rsid w:val="005D168A"/>
    <w:rsid w:val="00605C54"/>
    <w:rsid w:val="00675426"/>
    <w:rsid w:val="00701A59"/>
    <w:rsid w:val="00712812"/>
    <w:rsid w:val="00756BE0"/>
    <w:rsid w:val="007A25CD"/>
    <w:rsid w:val="007E5F50"/>
    <w:rsid w:val="00843EED"/>
    <w:rsid w:val="00993D15"/>
    <w:rsid w:val="009D77CE"/>
    <w:rsid w:val="00A138E7"/>
    <w:rsid w:val="00A66689"/>
    <w:rsid w:val="00AB737E"/>
    <w:rsid w:val="00AF3184"/>
    <w:rsid w:val="00BE0801"/>
    <w:rsid w:val="00C77616"/>
    <w:rsid w:val="00CF22E8"/>
    <w:rsid w:val="00E26AA1"/>
    <w:rsid w:val="00F074BD"/>
    <w:rsid w:val="00F554E5"/>
    <w:rsid w:val="00F80094"/>
    <w:rsid w:val="00FF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DC7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7A25CD"/>
  </w:style>
  <w:style w:type="character" w:customStyle="1" w:styleId="apple-converted-space">
    <w:name w:val="apple-converted-space"/>
    <w:basedOn w:val="DefaultParagraphFont"/>
    <w:rsid w:val="007A25CD"/>
  </w:style>
  <w:style w:type="character" w:styleId="Hyperlink">
    <w:name w:val="Hyperlink"/>
    <w:basedOn w:val="DefaultParagraphFont"/>
    <w:uiPriority w:val="99"/>
    <w:unhideWhenUsed/>
    <w:rsid w:val="007A25CD"/>
    <w:rPr>
      <w:color w:val="0000FF"/>
      <w:u w:val="single"/>
    </w:rPr>
  </w:style>
  <w:style w:type="character" w:customStyle="1" w:styleId="l6">
    <w:name w:val="l6"/>
    <w:basedOn w:val="DefaultParagraphFont"/>
    <w:rsid w:val="007A25CD"/>
  </w:style>
  <w:style w:type="character" w:customStyle="1" w:styleId="l7">
    <w:name w:val="l7"/>
    <w:basedOn w:val="DefaultParagraphFont"/>
    <w:rsid w:val="007A25CD"/>
  </w:style>
  <w:style w:type="paragraph" w:styleId="ListParagraph">
    <w:name w:val="List Paragraph"/>
    <w:basedOn w:val="Normal"/>
    <w:uiPriority w:val="34"/>
    <w:qFormat/>
    <w:rsid w:val="005D168A"/>
    <w:pPr>
      <w:spacing w:after="200" w:line="276" w:lineRule="auto"/>
      <w:ind w:left="720"/>
      <w:contextualSpacing/>
    </w:pPr>
    <w:rPr>
      <w:rFonts w:eastAsiaTheme="minorEastAsia"/>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87688">
      <w:bodyDiv w:val="1"/>
      <w:marLeft w:val="0"/>
      <w:marRight w:val="0"/>
      <w:marTop w:val="0"/>
      <w:marBottom w:val="0"/>
      <w:divBdr>
        <w:top w:val="none" w:sz="0" w:space="0" w:color="auto"/>
        <w:left w:val="none" w:sz="0" w:space="0" w:color="auto"/>
        <w:bottom w:val="none" w:sz="0" w:space="0" w:color="auto"/>
        <w:right w:val="none" w:sz="0" w:space="0" w:color="auto"/>
      </w:divBdr>
      <w:divsChild>
        <w:div w:id="125319298">
          <w:marLeft w:val="0"/>
          <w:marRight w:val="0"/>
          <w:marTop w:val="0"/>
          <w:marBottom w:val="0"/>
          <w:divBdr>
            <w:top w:val="none" w:sz="0" w:space="0" w:color="auto"/>
            <w:left w:val="none" w:sz="0" w:space="0" w:color="auto"/>
            <w:bottom w:val="none" w:sz="0" w:space="0" w:color="auto"/>
            <w:right w:val="none" w:sz="0" w:space="0" w:color="auto"/>
          </w:divBdr>
        </w:div>
        <w:div w:id="1776975477">
          <w:marLeft w:val="0"/>
          <w:marRight w:val="0"/>
          <w:marTop w:val="0"/>
          <w:marBottom w:val="0"/>
          <w:divBdr>
            <w:top w:val="none" w:sz="0" w:space="0" w:color="auto"/>
            <w:left w:val="none" w:sz="0" w:space="0" w:color="auto"/>
            <w:bottom w:val="none" w:sz="0" w:space="0" w:color="auto"/>
            <w:right w:val="none" w:sz="0" w:space="0" w:color="auto"/>
          </w:divBdr>
        </w:div>
        <w:div w:id="1936354289">
          <w:marLeft w:val="0"/>
          <w:marRight w:val="0"/>
          <w:marTop w:val="0"/>
          <w:marBottom w:val="0"/>
          <w:divBdr>
            <w:top w:val="none" w:sz="0" w:space="0" w:color="auto"/>
            <w:left w:val="none" w:sz="0" w:space="0" w:color="auto"/>
            <w:bottom w:val="none" w:sz="0" w:space="0" w:color="auto"/>
            <w:right w:val="none" w:sz="0" w:space="0" w:color="auto"/>
          </w:divBdr>
        </w:div>
        <w:div w:id="350373573">
          <w:marLeft w:val="0"/>
          <w:marRight w:val="0"/>
          <w:marTop w:val="0"/>
          <w:marBottom w:val="0"/>
          <w:divBdr>
            <w:top w:val="none" w:sz="0" w:space="0" w:color="auto"/>
            <w:left w:val="none" w:sz="0" w:space="0" w:color="auto"/>
            <w:bottom w:val="none" w:sz="0" w:space="0" w:color="auto"/>
            <w:right w:val="none" w:sz="0" w:space="0" w:color="auto"/>
          </w:divBdr>
        </w:div>
        <w:div w:id="228032211">
          <w:marLeft w:val="0"/>
          <w:marRight w:val="0"/>
          <w:marTop w:val="0"/>
          <w:marBottom w:val="0"/>
          <w:divBdr>
            <w:top w:val="none" w:sz="0" w:space="0" w:color="auto"/>
            <w:left w:val="none" w:sz="0" w:space="0" w:color="auto"/>
            <w:bottom w:val="none" w:sz="0" w:space="0" w:color="auto"/>
            <w:right w:val="none" w:sz="0" w:space="0" w:color="auto"/>
          </w:divBdr>
        </w:div>
        <w:div w:id="463740023">
          <w:marLeft w:val="0"/>
          <w:marRight w:val="0"/>
          <w:marTop w:val="0"/>
          <w:marBottom w:val="0"/>
          <w:divBdr>
            <w:top w:val="none" w:sz="0" w:space="0" w:color="auto"/>
            <w:left w:val="none" w:sz="0" w:space="0" w:color="auto"/>
            <w:bottom w:val="none" w:sz="0" w:space="0" w:color="auto"/>
            <w:right w:val="none" w:sz="0" w:space="0" w:color="auto"/>
          </w:divBdr>
        </w:div>
        <w:div w:id="12460366">
          <w:marLeft w:val="0"/>
          <w:marRight w:val="0"/>
          <w:marTop w:val="0"/>
          <w:marBottom w:val="0"/>
          <w:divBdr>
            <w:top w:val="none" w:sz="0" w:space="0" w:color="auto"/>
            <w:left w:val="none" w:sz="0" w:space="0" w:color="auto"/>
            <w:bottom w:val="none" w:sz="0" w:space="0" w:color="auto"/>
            <w:right w:val="none" w:sz="0" w:space="0" w:color="auto"/>
          </w:divBdr>
        </w:div>
        <w:div w:id="834494106">
          <w:marLeft w:val="0"/>
          <w:marRight w:val="0"/>
          <w:marTop w:val="0"/>
          <w:marBottom w:val="0"/>
          <w:divBdr>
            <w:top w:val="none" w:sz="0" w:space="0" w:color="auto"/>
            <w:left w:val="none" w:sz="0" w:space="0" w:color="auto"/>
            <w:bottom w:val="none" w:sz="0" w:space="0" w:color="auto"/>
            <w:right w:val="none" w:sz="0" w:space="0" w:color="auto"/>
          </w:divBdr>
        </w:div>
        <w:div w:id="15797065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pcc.ch/pdf/assessment-report/ar5/syr/SYR_AR5_FINAL_full_wcover.pdf" TargetMode="External"/><Relationship Id="rId7" Type="http://schemas.openxmlformats.org/officeDocument/2006/relationships/hyperlink" Target="https://webstore.iea.org/world-energy-outlook-201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438CF2-BA2A-DA4B-9A3D-D28DE02E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632</Words>
  <Characters>3607</Characters>
  <Application>Microsoft Macintosh Word</Application>
  <DocSecurity>0</DocSecurity>
  <Lines>30</Lines>
  <Paragraphs>8</Paragraphs>
  <ScaleCrop>false</ScaleCrop>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Li</dc:creator>
  <cp:keywords/>
  <dc:description/>
  <cp:lastModifiedBy>Microsoft Office User</cp:lastModifiedBy>
  <cp:revision>5</cp:revision>
  <dcterms:created xsi:type="dcterms:W3CDTF">2018-07-20T05:38:00Z</dcterms:created>
  <dcterms:modified xsi:type="dcterms:W3CDTF">2018-07-20T05:41:00Z</dcterms:modified>
</cp:coreProperties>
</file>